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0814" w14:textId="77777777" w:rsidR="00B219C2" w:rsidRDefault="00B219C2"/>
    <w:p w14:paraId="5535C633" w14:textId="77777777" w:rsidR="00295F89" w:rsidRDefault="00295F89"/>
    <w:p w14:paraId="0B0171B1" w14:textId="77777777" w:rsidR="00295F89" w:rsidRDefault="00295F89"/>
    <w:p w14:paraId="2CDCD801" w14:textId="26D7E02E" w:rsidR="001168A3" w:rsidRPr="00B07627" w:rsidRDefault="00DC2B57">
      <w:pPr>
        <w:rPr>
          <w:rFonts w:ascii="Arial Black" w:hAnsi="Arial Black"/>
          <w:b/>
          <w:color w:val="8C378C"/>
          <w:sz w:val="40"/>
        </w:rPr>
      </w:pPr>
      <w:r>
        <w:rPr>
          <w:rFonts w:ascii="Arial Black" w:hAnsi="Arial Black"/>
          <w:b/>
          <w:color w:val="8C378C"/>
          <w:sz w:val="40"/>
        </w:rPr>
        <w:t>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2B57" w14:paraId="52605372" w14:textId="77777777" w:rsidTr="00DC2B57">
        <w:tc>
          <w:tcPr>
            <w:tcW w:w="9016" w:type="dxa"/>
          </w:tcPr>
          <w:p w14:paraId="724B6B4D" w14:textId="387EBCE6" w:rsidR="00DC2B57" w:rsidRPr="00DC2B57" w:rsidRDefault="00DC2B57">
            <w:pPr>
              <w:rPr>
                <w:rFonts w:ascii="Arial" w:hAnsi="Arial" w:cs="Arial"/>
                <w:b/>
                <w:color w:val="004982"/>
                <w:sz w:val="24"/>
                <w:szCs w:val="24"/>
              </w:rPr>
            </w:pPr>
            <w:r w:rsidRPr="00DC2B57">
              <w:rPr>
                <w:rFonts w:ascii="Arial" w:hAnsi="Arial" w:cs="Arial"/>
                <w:b/>
                <w:sz w:val="24"/>
                <w:szCs w:val="24"/>
              </w:rPr>
              <w:t>Anti-Bullying Guidance</w:t>
            </w:r>
          </w:p>
        </w:tc>
      </w:tr>
    </w:tbl>
    <w:p w14:paraId="017B11A1" w14:textId="77777777" w:rsidR="00DC2B57" w:rsidRDefault="00DC2B57" w:rsidP="00DC2B57">
      <w:pPr>
        <w:jc w:val="both"/>
        <w:rPr>
          <w:rFonts w:cstheme="minorHAnsi"/>
        </w:rPr>
      </w:pPr>
    </w:p>
    <w:p w14:paraId="32A8E577" w14:textId="3060A006" w:rsidR="00DC2B57" w:rsidRDefault="00F84646" w:rsidP="00DC2B57">
      <w:pPr>
        <w:jc w:val="both"/>
        <w:rPr>
          <w:rFonts w:cstheme="minorHAnsi"/>
        </w:rPr>
      </w:pPr>
      <w:r>
        <w:rPr>
          <w:rFonts w:cstheme="minorHAnsi"/>
        </w:rPr>
        <w:t>Clubs must be</w:t>
      </w:r>
      <w:r w:rsidR="00DC2B57">
        <w:rPr>
          <w:rFonts w:cstheme="minorHAnsi"/>
        </w:rPr>
        <w:t xml:space="preserve"> fully committed to protect all children and young people in its care. We understand that wellbeing can be seriously impacted by bullying behaviour. Bullying is a behaviour that can make a child feel frightened, threatened, left out and hurt. Something only </w:t>
      </w:r>
      <w:proofErr w:type="gramStart"/>
      <w:r w:rsidR="00DC2B57">
        <w:rPr>
          <w:rFonts w:cstheme="minorHAnsi"/>
        </w:rPr>
        <w:t>has to</w:t>
      </w:r>
      <w:proofErr w:type="gramEnd"/>
      <w:r w:rsidR="00DC2B57">
        <w:rPr>
          <w:rFonts w:cstheme="minorHAnsi"/>
        </w:rPr>
        <w:t xml:space="preserve"> happen once to make a child feel worried or scared. </w:t>
      </w:r>
      <w:r w:rsidRPr="00F84646">
        <w:rPr>
          <w:color w:val="262626"/>
          <w:shd w:val="clear" w:color="auto" w:fill="FFFFFF"/>
        </w:rPr>
        <w:t>Bullying is both behaviour and impact; what someone does and the impact it has on a person’s capacity to feel in control of themselves.</w:t>
      </w:r>
      <w:r>
        <w:rPr>
          <w:rFonts w:cstheme="minorHAnsi"/>
        </w:rPr>
        <w:t xml:space="preserve"> </w:t>
      </w:r>
      <w:r w:rsidR="00DC2B57">
        <w:rPr>
          <w:rFonts w:cstheme="minorHAnsi"/>
        </w:rPr>
        <w:t xml:space="preserve">For the purposes of this </w:t>
      </w:r>
      <w:r>
        <w:rPr>
          <w:rFonts w:cstheme="minorHAnsi"/>
        </w:rPr>
        <w:t>guidance</w:t>
      </w:r>
      <w:r w:rsidR="00DC2B57">
        <w:rPr>
          <w:rFonts w:cstheme="minorHAnsi"/>
        </w:rPr>
        <w:t xml:space="preserve"> a child is recognised as someone under the age of 18 years</w:t>
      </w:r>
      <w:r>
        <w:rPr>
          <w:rFonts w:cstheme="minorHAnsi"/>
        </w:rPr>
        <w:t xml:space="preserve"> and</w:t>
      </w:r>
      <w:r w:rsidR="00DC2B57">
        <w:rPr>
          <w:rFonts w:cstheme="minorHAnsi"/>
        </w:rPr>
        <w:t xml:space="preserve"> applies to all children regardless of age, gender, sexual orientation, disability, race, religion, socio-economic </w:t>
      </w:r>
      <w:proofErr w:type="gramStart"/>
      <w:r w:rsidR="00DC2B57">
        <w:rPr>
          <w:rFonts w:cstheme="minorHAnsi"/>
        </w:rPr>
        <w:t>status</w:t>
      </w:r>
      <w:proofErr w:type="gramEnd"/>
      <w:r w:rsidR="00DC2B57">
        <w:rPr>
          <w:rFonts w:cstheme="minorHAnsi"/>
        </w:rPr>
        <w:t xml:space="preserve"> or family circumstance.</w:t>
      </w:r>
    </w:p>
    <w:p w14:paraId="348BDAC4" w14:textId="615427F0" w:rsidR="00E055B3" w:rsidRDefault="00E055B3" w:rsidP="00DC2B57">
      <w:pPr>
        <w:jc w:val="both"/>
        <w:rPr>
          <w:rFonts w:cstheme="minorHAnsi"/>
        </w:rPr>
      </w:pPr>
    </w:p>
    <w:p w14:paraId="54A2924E" w14:textId="501BCAA5" w:rsidR="00DC2B57" w:rsidRDefault="00F84646" w:rsidP="00DC2B57">
      <w:pPr>
        <w:jc w:val="both"/>
        <w:rPr>
          <w:rFonts w:cstheme="minorHAnsi"/>
        </w:rPr>
      </w:pPr>
      <w:r>
        <w:rPr>
          <w:rFonts w:cstheme="minorHAnsi"/>
          <w:b/>
        </w:rPr>
        <w:t>Best Practice:</w:t>
      </w:r>
    </w:p>
    <w:p w14:paraId="7BD3AEEC" w14:textId="77777777" w:rsidR="00DC2B57" w:rsidRDefault="00DC2B57" w:rsidP="00DC2B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Respect the rights of children as paramount</w:t>
      </w:r>
    </w:p>
    <w:p w14:paraId="02EA85DB" w14:textId="77777777" w:rsidR="00DC2B57" w:rsidRDefault="00DC2B57" w:rsidP="00DC2B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Work together to develop positive relationships amongst children and adults which are mutually respectful, </w:t>
      </w:r>
      <w:proofErr w:type="gramStart"/>
      <w:r>
        <w:rPr>
          <w:rFonts w:cstheme="minorHAnsi"/>
        </w:rPr>
        <w:t>responsible</w:t>
      </w:r>
      <w:proofErr w:type="gramEnd"/>
      <w:r>
        <w:rPr>
          <w:rFonts w:cstheme="minorHAnsi"/>
        </w:rPr>
        <w:t xml:space="preserve"> and trusting; and promote their emotional health and wellbeing</w:t>
      </w:r>
    </w:p>
    <w:p w14:paraId="7A1DC83F" w14:textId="3744BA4E" w:rsidR="00DC2B57" w:rsidRDefault="00DC2B57" w:rsidP="00DC2B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Seek to prevent, </w:t>
      </w:r>
      <w:proofErr w:type="gramStart"/>
      <w:r>
        <w:rPr>
          <w:rFonts w:cstheme="minorHAnsi"/>
        </w:rPr>
        <w:t>reduce</w:t>
      </w:r>
      <w:proofErr w:type="gramEnd"/>
      <w:r>
        <w:rPr>
          <w:rFonts w:cstheme="minorHAnsi"/>
        </w:rPr>
        <w:t xml:space="preserve"> and respond effectively to bullying behaviour</w:t>
      </w:r>
    </w:p>
    <w:p w14:paraId="639800BD" w14:textId="6E753D34" w:rsidR="00DC2B57" w:rsidRDefault="00DC2B57" w:rsidP="00DC2B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Train</w:t>
      </w:r>
      <w:r w:rsidR="00213DF7">
        <w:rPr>
          <w:rFonts w:cstheme="minorHAnsi"/>
        </w:rPr>
        <w:t xml:space="preserve"> and</w:t>
      </w:r>
      <w:r>
        <w:rPr>
          <w:rFonts w:cstheme="minorHAnsi"/>
        </w:rPr>
        <w:t xml:space="preserve"> support </w:t>
      </w:r>
      <w:r w:rsidR="00F84646">
        <w:rPr>
          <w:rFonts w:cstheme="minorHAnsi"/>
        </w:rPr>
        <w:t>club</w:t>
      </w:r>
      <w:r>
        <w:rPr>
          <w:rFonts w:cstheme="minorHAnsi"/>
        </w:rPr>
        <w:t xml:space="preserve"> volunteer</w:t>
      </w:r>
      <w:r w:rsidR="00F84646">
        <w:rPr>
          <w:rFonts w:cstheme="minorHAnsi"/>
        </w:rPr>
        <w:t>s and paid staff</w:t>
      </w:r>
      <w:r>
        <w:rPr>
          <w:rFonts w:cstheme="minorHAnsi"/>
        </w:rPr>
        <w:t xml:space="preserve"> to adopt best practice to prevent, reduce and respond to bullying</w:t>
      </w:r>
    </w:p>
    <w:p w14:paraId="59613A23" w14:textId="77777777" w:rsidR="00DC2B57" w:rsidRDefault="00DC2B57" w:rsidP="00DC2B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Address the needs of children who are bullied as well as those who bully within a framework of respect, responsibility, </w:t>
      </w:r>
      <w:proofErr w:type="gramStart"/>
      <w:r>
        <w:rPr>
          <w:rFonts w:cstheme="minorHAnsi"/>
        </w:rPr>
        <w:t>resolution</w:t>
      </w:r>
      <w:proofErr w:type="gramEnd"/>
      <w:r>
        <w:rPr>
          <w:rFonts w:cstheme="minorHAnsi"/>
        </w:rPr>
        <w:t xml:space="preserve"> and support</w:t>
      </w:r>
    </w:p>
    <w:p w14:paraId="020024A3" w14:textId="77777777" w:rsidR="00DC2B57" w:rsidRDefault="00DC2B57" w:rsidP="00DC2B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Respond to any concerns raised either in the experiences of poor practice/misconduct or abuse caused by an adult’s bullying behaviour</w:t>
      </w:r>
    </w:p>
    <w:p w14:paraId="5A8A4579" w14:textId="77777777" w:rsidR="00DC2B57" w:rsidRDefault="00DC2B57" w:rsidP="00DC2B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Highlight bullying based on prejudice and perceived differences, to ensure our practices are effective in dealing with these issues</w:t>
      </w:r>
    </w:p>
    <w:p w14:paraId="05981F03" w14:textId="35D760F0" w:rsidR="00DC2B57" w:rsidRDefault="00DC2B57" w:rsidP="00DC2B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Regularly monitor </w:t>
      </w:r>
      <w:r w:rsidR="00213DF7">
        <w:rPr>
          <w:rFonts w:cstheme="minorHAnsi"/>
        </w:rPr>
        <w:t xml:space="preserve">and </w:t>
      </w:r>
      <w:r>
        <w:rPr>
          <w:rFonts w:cstheme="minorHAnsi"/>
        </w:rPr>
        <w:t xml:space="preserve">include children’s views </w:t>
      </w:r>
      <w:r w:rsidR="00213DF7">
        <w:rPr>
          <w:rFonts w:cstheme="minorHAnsi"/>
        </w:rPr>
        <w:t>when creating or reviewing club anti-bullying policy and guidance</w:t>
      </w:r>
    </w:p>
    <w:p w14:paraId="37EA575C" w14:textId="77777777" w:rsidR="00DC2B57" w:rsidRDefault="00DC2B57" w:rsidP="00DC2B57">
      <w:pPr>
        <w:pStyle w:val="ListParagraph"/>
        <w:jc w:val="both"/>
        <w:rPr>
          <w:rFonts w:cstheme="minorHAnsi"/>
        </w:rPr>
      </w:pPr>
    </w:p>
    <w:p w14:paraId="342630C6" w14:textId="77777777" w:rsidR="00DC2B57" w:rsidRDefault="00DC2B57" w:rsidP="00DC2B57">
      <w:pPr>
        <w:pStyle w:val="ListParagraph"/>
        <w:jc w:val="both"/>
        <w:rPr>
          <w:rFonts w:cstheme="minorHAnsi"/>
        </w:rPr>
      </w:pPr>
    </w:p>
    <w:p w14:paraId="3829F94B" w14:textId="77777777" w:rsidR="00DC2B57" w:rsidRDefault="00DC2B57" w:rsidP="00DC2B57">
      <w:pPr>
        <w:jc w:val="both"/>
        <w:rPr>
          <w:rFonts w:cstheme="minorHAnsi"/>
        </w:rPr>
      </w:pPr>
      <w:r>
        <w:rPr>
          <w:rFonts w:cstheme="minorHAnsi"/>
          <w:b/>
        </w:rPr>
        <w:t>Useful contacts</w:t>
      </w:r>
    </w:p>
    <w:p w14:paraId="3D4D7229" w14:textId="77777777" w:rsidR="00DC2B57" w:rsidRDefault="00DC2B57" w:rsidP="00DC2B57">
      <w:pPr>
        <w:jc w:val="both"/>
        <w:rPr>
          <w:rFonts w:cstheme="minorHAnsi"/>
        </w:rPr>
      </w:pPr>
      <w:r>
        <w:rPr>
          <w:rFonts w:cstheme="minorHAnsi"/>
        </w:rPr>
        <w:t>Karen Burnett (Lead Safeguarding Officer)</w:t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7" w:history="1">
        <w:r>
          <w:rPr>
            <w:rStyle w:val="Hyperlink"/>
            <w:rFonts w:cstheme="minorHAnsi"/>
          </w:rPr>
          <w:t>Karen.Burnett@sru.org.uk/0131 346 5168</w:t>
        </w:r>
      </w:hyperlink>
      <w:r>
        <w:rPr>
          <w:rFonts w:cstheme="minorHAnsi"/>
        </w:rPr>
        <w:t xml:space="preserve"> </w:t>
      </w:r>
    </w:p>
    <w:p w14:paraId="5F216669" w14:textId="5CA55024" w:rsidR="00DC2B57" w:rsidRDefault="00DC2B57" w:rsidP="00DC2B57">
      <w:pPr>
        <w:jc w:val="both"/>
        <w:rPr>
          <w:rFonts w:cstheme="minorHAnsi"/>
        </w:rPr>
      </w:pPr>
      <w:r>
        <w:rPr>
          <w:rFonts w:cstheme="minorHAnsi"/>
        </w:rPr>
        <w:t>Faye Henderson (Safeguarding Advisor)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8" w:history="1">
        <w:r>
          <w:rPr>
            <w:rStyle w:val="Hyperlink"/>
            <w:rFonts w:cstheme="minorHAnsi"/>
          </w:rPr>
          <w:t>Faye.Henderson@sru.org.uk/0131</w:t>
        </w:r>
      </w:hyperlink>
      <w:r>
        <w:rPr>
          <w:rFonts w:cstheme="minorHAnsi"/>
        </w:rPr>
        <w:t xml:space="preserve"> 346 5056 </w:t>
      </w:r>
    </w:p>
    <w:p w14:paraId="1F62A9FB" w14:textId="77777777" w:rsidR="00DC2B57" w:rsidRDefault="00DC2B57" w:rsidP="00DC2B57">
      <w:pPr>
        <w:jc w:val="both"/>
        <w:rPr>
          <w:rFonts w:cstheme="minorHAnsi"/>
        </w:rPr>
      </w:pPr>
      <w:r>
        <w:rPr>
          <w:rFonts w:cstheme="minorHAnsi"/>
        </w:rPr>
        <w:t xml:space="preserve">NSPCC Helpline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0808 800 5000</w:t>
      </w:r>
    </w:p>
    <w:p w14:paraId="271FC1E0" w14:textId="77777777" w:rsidR="00DC2B57" w:rsidRDefault="00DC2B57" w:rsidP="00DC2B57">
      <w:pPr>
        <w:jc w:val="both"/>
        <w:rPr>
          <w:rFonts w:cstheme="minorHAnsi"/>
        </w:rPr>
      </w:pPr>
      <w:r>
        <w:rPr>
          <w:rFonts w:cstheme="minorHAnsi"/>
        </w:rPr>
        <w:t>Childline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08001111 / </w:t>
      </w:r>
      <w:hyperlink r:id="rId9" w:history="1">
        <w:r>
          <w:rPr>
            <w:rStyle w:val="Hyperlink"/>
            <w:rFonts w:cstheme="minorHAnsi"/>
          </w:rPr>
          <w:t>www.childline.org.uk</w:t>
        </w:r>
      </w:hyperlink>
    </w:p>
    <w:p w14:paraId="085D70FD" w14:textId="77777777" w:rsidR="00DC2B57" w:rsidRDefault="00DC2B57" w:rsidP="00DC2B57">
      <w:pPr>
        <w:jc w:val="both"/>
        <w:rPr>
          <w:rFonts w:cstheme="minorHAnsi"/>
        </w:rPr>
      </w:pPr>
      <w:r>
        <w:rPr>
          <w:rFonts w:cstheme="minorHAnsi"/>
        </w:rPr>
        <w:t>Anti-Bullying Alliance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10" w:history="1">
        <w:r>
          <w:rPr>
            <w:rStyle w:val="Hyperlink"/>
            <w:rFonts w:cstheme="minorHAnsi"/>
          </w:rPr>
          <w:t>www.antibullyingalliance.org</w:t>
        </w:r>
      </w:hyperlink>
      <w:r>
        <w:rPr>
          <w:rFonts w:cstheme="minorHAnsi"/>
        </w:rPr>
        <w:t xml:space="preserve"> </w:t>
      </w:r>
    </w:p>
    <w:p w14:paraId="03C45FBF" w14:textId="77777777" w:rsidR="00DC2B57" w:rsidRDefault="00DC2B57" w:rsidP="00DC2B57">
      <w:pPr>
        <w:jc w:val="both"/>
        <w:rPr>
          <w:rFonts w:cstheme="minorHAnsi"/>
        </w:rPr>
      </w:pPr>
    </w:p>
    <w:p w14:paraId="1F99E0F4" w14:textId="450B03F9" w:rsidR="00DC2B57" w:rsidRDefault="00DC2B57" w:rsidP="00DC2B57">
      <w:pPr>
        <w:jc w:val="both"/>
        <w:rPr>
          <w:rFonts w:cstheme="minorHAnsi"/>
        </w:rPr>
      </w:pPr>
    </w:p>
    <w:p w14:paraId="52A43FDF" w14:textId="695FEE3B" w:rsidR="00DC2B57" w:rsidRDefault="00DC2B57" w:rsidP="00DC2B57">
      <w:pPr>
        <w:jc w:val="both"/>
        <w:rPr>
          <w:rFonts w:cstheme="minorHAnsi"/>
        </w:rPr>
      </w:pPr>
    </w:p>
    <w:p w14:paraId="20434CBC" w14:textId="77777777" w:rsidR="00DC2B57" w:rsidRDefault="00DC2B57" w:rsidP="00DC2B57">
      <w:pPr>
        <w:jc w:val="both"/>
        <w:rPr>
          <w:rFonts w:cstheme="minorHAnsi"/>
        </w:rPr>
      </w:pPr>
    </w:p>
    <w:p w14:paraId="6D57BDD0" w14:textId="77777777" w:rsidR="00DC2B57" w:rsidRDefault="00DC2B57" w:rsidP="00DC2B57">
      <w:pPr>
        <w:jc w:val="both"/>
        <w:rPr>
          <w:rFonts w:cstheme="minorHAnsi"/>
        </w:rPr>
      </w:pPr>
    </w:p>
    <w:p w14:paraId="2C886F01" w14:textId="77777777" w:rsidR="00DC2B57" w:rsidRDefault="00DC2B57" w:rsidP="00DC2B57">
      <w:pPr>
        <w:jc w:val="both"/>
        <w:rPr>
          <w:rFonts w:cstheme="minorHAnsi"/>
          <w:b/>
          <w:color w:val="FF0000"/>
        </w:rPr>
      </w:pPr>
      <w:r>
        <w:rPr>
          <w:noProof/>
          <w:color w:val="FF0000"/>
        </w:rPr>
        <w:t>INSERT CLUB LOGO</w:t>
      </w:r>
    </w:p>
    <w:p w14:paraId="22B8E1E4" w14:textId="77777777" w:rsidR="00DC2B57" w:rsidRDefault="00DC2B57" w:rsidP="00DC2B57">
      <w:pPr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b/>
        </w:rPr>
        <w:t>SAFEGUARDING – ANTI BULLYING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16"/>
      </w:tblGrid>
      <w:tr w:rsidR="00DC2B57" w14:paraId="43B3EB50" w14:textId="77777777" w:rsidTr="00E055B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F019" w14:textId="77777777" w:rsidR="00DC2B57" w:rsidRDefault="00DC2B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 xml:space="preserve">INSERT CLUB NAME </w:t>
            </w:r>
            <w:r>
              <w:rPr>
                <w:rFonts w:cstheme="minorHAnsi"/>
                <w:b/>
              </w:rPr>
              <w:t xml:space="preserve">ANTI-BULLYING POLICY  </w:t>
            </w:r>
          </w:p>
        </w:tc>
      </w:tr>
    </w:tbl>
    <w:p w14:paraId="31A87766" w14:textId="77777777" w:rsidR="00DC2B57" w:rsidRDefault="00DC2B57" w:rsidP="00DC2B57">
      <w:pPr>
        <w:jc w:val="both"/>
        <w:rPr>
          <w:rFonts w:cstheme="minorHAnsi"/>
          <w:b/>
        </w:rPr>
      </w:pPr>
    </w:p>
    <w:p w14:paraId="586D1238" w14:textId="42F67DA1" w:rsidR="00DC2B57" w:rsidRDefault="00DC2B57" w:rsidP="00DC2B57">
      <w:pPr>
        <w:jc w:val="both"/>
        <w:rPr>
          <w:rFonts w:cstheme="minorHAnsi"/>
          <w:b/>
        </w:rPr>
      </w:pPr>
      <w:r>
        <w:rPr>
          <w:rFonts w:cstheme="minorHAnsi"/>
          <w:b/>
        </w:rPr>
        <w:t>All Clubs will:</w:t>
      </w:r>
    </w:p>
    <w:p w14:paraId="6B60CC27" w14:textId="77777777" w:rsidR="00DC2B57" w:rsidRDefault="00DC2B57" w:rsidP="00DC2B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Recognise their duty of care and responsibility to protect all players from harm</w:t>
      </w:r>
    </w:p>
    <w:p w14:paraId="7B84DDE3" w14:textId="77777777" w:rsidR="00DC2B57" w:rsidRDefault="00DC2B57" w:rsidP="00DC2B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Ensure that bullying behaviour is not tolerated or condoned</w:t>
      </w:r>
    </w:p>
    <w:p w14:paraId="3341590F" w14:textId="77777777" w:rsidR="00DC2B57" w:rsidRDefault="00DC2B57" w:rsidP="00DC2B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Take action to investigate and respond to any reports of bullying from children and young people</w:t>
      </w:r>
    </w:p>
    <w:p w14:paraId="6D025735" w14:textId="77777777" w:rsidR="00DC2B57" w:rsidRDefault="00DC2B57" w:rsidP="00DC2B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Ensure that coaches are given access to information, </w:t>
      </w:r>
      <w:proofErr w:type="gramStart"/>
      <w:r>
        <w:rPr>
          <w:rFonts w:cstheme="minorHAnsi"/>
        </w:rPr>
        <w:t>guidance</w:t>
      </w:r>
      <w:proofErr w:type="gramEnd"/>
      <w:r>
        <w:rPr>
          <w:rFonts w:cstheme="minorHAnsi"/>
        </w:rPr>
        <w:t xml:space="preserve"> and training on bullying</w:t>
      </w:r>
    </w:p>
    <w:p w14:paraId="0DD88664" w14:textId="77777777" w:rsidR="00DC2B57" w:rsidRDefault="00DC2B57" w:rsidP="00DC2B57">
      <w:pPr>
        <w:jc w:val="both"/>
        <w:rPr>
          <w:rFonts w:cstheme="minorHAnsi"/>
          <w:b/>
        </w:rPr>
      </w:pPr>
    </w:p>
    <w:p w14:paraId="44967456" w14:textId="3B54E589" w:rsidR="00DC2B57" w:rsidRDefault="00DC2B57" w:rsidP="00DC2B57">
      <w:pPr>
        <w:jc w:val="both"/>
        <w:rPr>
          <w:rFonts w:cstheme="minorHAnsi"/>
          <w:b/>
        </w:rPr>
      </w:pPr>
      <w:r>
        <w:rPr>
          <w:rFonts w:cstheme="minorHAnsi"/>
          <w:b/>
        </w:rPr>
        <w:t>Supporting children</w:t>
      </w:r>
    </w:p>
    <w:p w14:paraId="5AF9D53E" w14:textId="77777777" w:rsidR="00DC2B57" w:rsidRDefault="00DC2B57" w:rsidP="00DC2B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Our club will create an ‘open door’ ethos where children feel confident to talk to an adult about bullying behaviour or any other issue that affects them</w:t>
      </w:r>
    </w:p>
    <w:p w14:paraId="3D7688BC" w14:textId="77777777" w:rsidR="00DC2B57" w:rsidRDefault="00DC2B57" w:rsidP="00DC2B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Potential barriers to talking (including those associated with a child’s disability or impairment) will be acknowledged and addressed at the outset to enable children to speak out</w:t>
      </w:r>
    </w:p>
    <w:p w14:paraId="07686CA4" w14:textId="77777777" w:rsidR="00DC2B57" w:rsidRDefault="00DC2B57" w:rsidP="00DC2B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Ensure children are aware of helpline numbers</w:t>
      </w:r>
    </w:p>
    <w:p w14:paraId="4C1C88F9" w14:textId="77777777" w:rsidR="00DC2B57" w:rsidRDefault="00DC2B57" w:rsidP="00DC2B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Anyone who reports an incident of bullying will be listened to carefully and reports will be investigated and taken seriously</w:t>
      </w:r>
    </w:p>
    <w:p w14:paraId="7DBF978A" w14:textId="77777777" w:rsidR="00DC2B57" w:rsidRDefault="00DC2B57" w:rsidP="00DC2B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Children experiencing bullying behaviour will be supported and helped to uphold their right to play rugby and live in a safe environment</w:t>
      </w:r>
    </w:p>
    <w:p w14:paraId="3A25763B" w14:textId="77777777" w:rsidR="00DC2B57" w:rsidRDefault="00DC2B57" w:rsidP="00DC2B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Those who display bullying behaviour will be supported and encouraged to develop better relationships</w:t>
      </w:r>
    </w:p>
    <w:p w14:paraId="4A357AE4" w14:textId="77777777" w:rsidR="00DC2B57" w:rsidRDefault="00DC2B57" w:rsidP="00DC2B57">
      <w:pPr>
        <w:jc w:val="both"/>
        <w:rPr>
          <w:rFonts w:cstheme="minorHAnsi"/>
          <w:b/>
        </w:rPr>
      </w:pPr>
    </w:p>
    <w:p w14:paraId="00B86548" w14:textId="77777777" w:rsidR="00DC2B57" w:rsidRDefault="00DC2B57" w:rsidP="00DC2B57">
      <w:pPr>
        <w:jc w:val="both"/>
        <w:rPr>
          <w:rFonts w:cstheme="minorHAnsi"/>
          <w:b/>
        </w:rPr>
      </w:pPr>
    </w:p>
    <w:p w14:paraId="3D123693" w14:textId="77777777" w:rsidR="00DC2B57" w:rsidRDefault="00DC2B57" w:rsidP="00DC2B57">
      <w:pPr>
        <w:jc w:val="both"/>
        <w:rPr>
          <w:rFonts w:cstheme="minorHAnsi"/>
        </w:rPr>
      </w:pPr>
      <w:r>
        <w:rPr>
          <w:rFonts w:cstheme="minorHAnsi"/>
          <w:b/>
        </w:rPr>
        <w:t>Useful contacts</w:t>
      </w:r>
    </w:p>
    <w:p w14:paraId="7EC480D0" w14:textId="77777777" w:rsidR="00DC2B57" w:rsidRDefault="00DC2B57" w:rsidP="00DC2B57">
      <w:p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INSERT CLUB CPO DETAILS</w:t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  <w:t>XXXXX</w:t>
      </w:r>
    </w:p>
    <w:p w14:paraId="538EA7F1" w14:textId="77777777" w:rsidR="00DC2B57" w:rsidRDefault="00DC2B57" w:rsidP="00DC2B57">
      <w:pPr>
        <w:jc w:val="both"/>
        <w:rPr>
          <w:rFonts w:cstheme="minorHAnsi"/>
        </w:rPr>
      </w:pPr>
      <w:r>
        <w:rPr>
          <w:rFonts w:cstheme="minorHAnsi"/>
        </w:rPr>
        <w:t xml:space="preserve">NSPCC Helpline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0808 800 5000</w:t>
      </w:r>
    </w:p>
    <w:p w14:paraId="22CDB679" w14:textId="77777777" w:rsidR="00DC2B57" w:rsidRDefault="00DC2B57" w:rsidP="00DC2B57">
      <w:pPr>
        <w:jc w:val="both"/>
        <w:rPr>
          <w:rFonts w:cstheme="minorHAnsi"/>
        </w:rPr>
      </w:pPr>
      <w:r>
        <w:rPr>
          <w:rFonts w:cstheme="minorHAnsi"/>
        </w:rPr>
        <w:t>Childline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08001111 / </w:t>
      </w:r>
      <w:hyperlink r:id="rId11" w:history="1">
        <w:r>
          <w:rPr>
            <w:rStyle w:val="Hyperlink"/>
            <w:rFonts w:cstheme="minorHAnsi"/>
          </w:rPr>
          <w:t>www.childline.org.uk</w:t>
        </w:r>
      </w:hyperlink>
    </w:p>
    <w:p w14:paraId="7657AA7D" w14:textId="3AEA8A41" w:rsidR="00F84646" w:rsidRDefault="00F84646" w:rsidP="00DC2B57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Respectme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12" w:history="1">
        <w:r w:rsidRPr="0054547B">
          <w:rPr>
            <w:rStyle w:val="Hyperlink"/>
            <w:rFonts w:cstheme="minorHAnsi"/>
          </w:rPr>
          <w:t>https://respectme.org.uk/</w:t>
        </w:r>
      </w:hyperlink>
      <w:r>
        <w:rPr>
          <w:rFonts w:cstheme="minorHAnsi"/>
        </w:rPr>
        <w:t xml:space="preserve"> </w:t>
      </w:r>
    </w:p>
    <w:p w14:paraId="091E0324" w14:textId="7C80DAD2" w:rsidR="00DC2B57" w:rsidRPr="001168A3" w:rsidRDefault="00DC2B57" w:rsidP="00DC2B57">
      <w:pPr>
        <w:jc w:val="both"/>
        <w:rPr>
          <w:rFonts w:ascii="Arial" w:hAnsi="Arial" w:cs="Arial"/>
          <w:b/>
          <w:color w:val="004982"/>
          <w:sz w:val="40"/>
        </w:rPr>
      </w:pPr>
      <w:r>
        <w:rPr>
          <w:rFonts w:cstheme="minorHAnsi"/>
        </w:rPr>
        <w:t>Anti-Bullying Alliance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13" w:history="1">
        <w:r>
          <w:rPr>
            <w:rStyle w:val="Hyperlink"/>
            <w:rFonts w:cstheme="minorHAnsi"/>
          </w:rPr>
          <w:t>www.antibullyingalliance.org</w:t>
        </w:r>
      </w:hyperlink>
      <w:r>
        <w:rPr>
          <w:rFonts w:cstheme="minorHAnsi"/>
        </w:rPr>
        <w:t xml:space="preserve"> </w:t>
      </w:r>
    </w:p>
    <w:p w14:paraId="1DD66BEB" w14:textId="3AC4F831" w:rsidR="00864F93" w:rsidRPr="00864F93" w:rsidRDefault="00864F93">
      <w:pPr>
        <w:rPr>
          <w:bCs/>
          <w:color w:val="004982"/>
          <w:sz w:val="24"/>
          <w:szCs w:val="24"/>
        </w:rPr>
      </w:pPr>
    </w:p>
    <w:sectPr w:rsidR="00864F93" w:rsidRPr="00864F93" w:rsidSect="00DC2B57">
      <w:headerReference w:type="default" r:id="rId14"/>
      <w:footerReference w:type="default" r:id="rId15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2225" w14:textId="77777777" w:rsidR="009E7E83" w:rsidRDefault="009E7E83" w:rsidP="00295F89">
      <w:pPr>
        <w:spacing w:after="0" w:line="240" w:lineRule="auto"/>
      </w:pPr>
      <w:r>
        <w:separator/>
      </w:r>
    </w:p>
  </w:endnote>
  <w:endnote w:type="continuationSeparator" w:id="0">
    <w:p w14:paraId="15928DD5" w14:textId="77777777" w:rsidR="009E7E83" w:rsidRDefault="009E7E83" w:rsidP="0029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4B03" w14:textId="1DFF5F2F" w:rsidR="001168A3" w:rsidRDefault="001168A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F6F8F2" wp14:editId="0F331902">
          <wp:simplePos x="0" y="0"/>
          <wp:positionH relativeFrom="page">
            <wp:posOffset>4445</wp:posOffset>
          </wp:positionH>
          <wp:positionV relativeFrom="paragraph">
            <wp:posOffset>180340</wp:posOffset>
          </wp:positionV>
          <wp:extent cx="7556400" cy="43200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DE5">
      <w:t>Safeguarding – last updated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7D43" w14:textId="77777777" w:rsidR="009E7E83" w:rsidRDefault="009E7E83" w:rsidP="00295F89">
      <w:pPr>
        <w:spacing w:after="0" w:line="240" w:lineRule="auto"/>
      </w:pPr>
      <w:r>
        <w:separator/>
      </w:r>
    </w:p>
  </w:footnote>
  <w:footnote w:type="continuationSeparator" w:id="0">
    <w:p w14:paraId="6598B6A0" w14:textId="77777777" w:rsidR="009E7E83" w:rsidRDefault="009E7E83" w:rsidP="0029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DC5C" w14:textId="5F73A990" w:rsidR="00295F89" w:rsidRDefault="00B0762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3CD5C5" wp14:editId="708D9CA8">
          <wp:simplePos x="0" y="0"/>
          <wp:positionH relativeFrom="margin">
            <wp:posOffset>-909637</wp:posOffset>
          </wp:positionH>
          <wp:positionV relativeFrom="paragraph">
            <wp:posOffset>-473393</wp:posOffset>
          </wp:positionV>
          <wp:extent cx="7543165" cy="1614488"/>
          <wp:effectExtent l="0" t="0" r="635" b="5080"/>
          <wp:wrapNone/>
          <wp:docPr id="5" name="Picture 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68"/>
                  <a:stretch/>
                </pic:blipFill>
                <pic:spPr bwMode="auto">
                  <a:xfrm>
                    <a:off x="0" y="0"/>
                    <a:ext cx="7549970" cy="1615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07B"/>
    <w:multiLevelType w:val="hybridMultilevel"/>
    <w:tmpl w:val="D00A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2C8A"/>
    <w:multiLevelType w:val="hybridMultilevel"/>
    <w:tmpl w:val="D3760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2D81"/>
    <w:multiLevelType w:val="hybridMultilevel"/>
    <w:tmpl w:val="C632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86A3F"/>
    <w:multiLevelType w:val="hybridMultilevel"/>
    <w:tmpl w:val="7A06A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89"/>
    <w:rsid w:val="000717E0"/>
    <w:rsid w:val="0007611C"/>
    <w:rsid w:val="001168A3"/>
    <w:rsid w:val="00213DF7"/>
    <w:rsid w:val="00295F89"/>
    <w:rsid w:val="003A5537"/>
    <w:rsid w:val="004E0BFD"/>
    <w:rsid w:val="00793D2F"/>
    <w:rsid w:val="007F4C76"/>
    <w:rsid w:val="00815DE5"/>
    <w:rsid w:val="0085477F"/>
    <w:rsid w:val="00864F93"/>
    <w:rsid w:val="009E7E83"/>
    <w:rsid w:val="00B07627"/>
    <w:rsid w:val="00B219C2"/>
    <w:rsid w:val="00B34B4E"/>
    <w:rsid w:val="00C36519"/>
    <w:rsid w:val="00C608F3"/>
    <w:rsid w:val="00C80BCD"/>
    <w:rsid w:val="00CE0CC0"/>
    <w:rsid w:val="00DC2B57"/>
    <w:rsid w:val="00E055B3"/>
    <w:rsid w:val="00F8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CCD169"/>
  <w15:chartTrackingRefBased/>
  <w15:docId w15:val="{E049723A-DD6B-4F66-BB7D-4CB9B59B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F89"/>
  </w:style>
  <w:style w:type="paragraph" w:styleId="Footer">
    <w:name w:val="footer"/>
    <w:basedOn w:val="Normal"/>
    <w:link w:val="FooterChar"/>
    <w:uiPriority w:val="99"/>
    <w:unhideWhenUsed/>
    <w:rsid w:val="0029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F89"/>
  </w:style>
  <w:style w:type="paragraph" w:styleId="ListParagraph">
    <w:name w:val="List Paragraph"/>
    <w:basedOn w:val="Normal"/>
    <w:uiPriority w:val="34"/>
    <w:qFormat/>
    <w:rsid w:val="00B34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B4E"/>
    <w:rPr>
      <w:color w:val="3AA47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B4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4B4E"/>
    <w:rPr>
      <w:color w:val="F8B208" w:themeColor="followedHyperlink"/>
      <w:u w:val="single"/>
    </w:rPr>
  </w:style>
  <w:style w:type="table" w:styleId="TableGrid">
    <w:name w:val="Table Grid"/>
    <w:basedOn w:val="TableNormal"/>
    <w:uiPriority w:val="39"/>
    <w:rsid w:val="00DC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e.Henderson@sru.org.uk/0131" TargetMode="External"/><Relationship Id="rId13" Type="http://schemas.openxmlformats.org/officeDocument/2006/relationships/hyperlink" Target="http://www.antibullyingallia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n.Burnett@sru.org.uk/0131%20346%205168" TargetMode="External"/><Relationship Id="rId12" Type="http://schemas.openxmlformats.org/officeDocument/2006/relationships/hyperlink" Target="https://respectme.org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ldline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ntibullyingallia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line.org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R Colour Palette">
      <a:dk1>
        <a:srgbClr val="004982"/>
      </a:dk1>
      <a:lt1>
        <a:sysClr val="window" lastClr="FFFFFF"/>
      </a:lt1>
      <a:dk2>
        <a:srgbClr val="004982"/>
      </a:dk2>
      <a:lt2>
        <a:srgbClr val="FFFFFF"/>
      </a:lt2>
      <a:accent1>
        <a:srgbClr val="0075CF"/>
      </a:accent1>
      <a:accent2>
        <a:srgbClr val="8C378C"/>
      </a:accent2>
      <a:accent3>
        <a:srgbClr val="6CD6AE"/>
      </a:accent3>
      <a:accent4>
        <a:srgbClr val="3AA47F"/>
      </a:accent4>
      <a:accent5>
        <a:srgbClr val="B44696"/>
      </a:accent5>
      <a:accent6>
        <a:srgbClr val="42ADFF"/>
      </a:accent6>
      <a:hlink>
        <a:srgbClr val="3AA47F"/>
      </a:hlink>
      <a:folHlink>
        <a:srgbClr val="F8B20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Law</dc:creator>
  <cp:keywords/>
  <dc:description/>
  <cp:lastModifiedBy>Faye Henderson</cp:lastModifiedBy>
  <cp:revision>2</cp:revision>
  <dcterms:created xsi:type="dcterms:W3CDTF">2021-07-14T11:01:00Z</dcterms:created>
  <dcterms:modified xsi:type="dcterms:W3CDTF">2021-07-14T11:01:00Z</dcterms:modified>
</cp:coreProperties>
</file>