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0814" w14:textId="77777777" w:rsidR="00B219C2" w:rsidRDefault="00B219C2"/>
    <w:p w14:paraId="5535C633" w14:textId="77777777" w:rsidR="00295F89" w:rsidRDefault="00295F89"/>
    <w:p w14:paraId="382B00E9" w14:textId="77777777" w:rsidR="000540D1" w:rsidRDefault="000540D1">
      <w:pPr>
        <w:rPr>
          <w:rFonts w:ascii="Arial Black" w:hAnsi="Arial Black"/>
          <w:b/>
          <w:color w:val="8C378C"/>
          <w:sz w:val="32"/>
          <w:szCs w:val="18"/>
        </w:rPr>
      </w:pPr>
    </w:p>
    <w:p w14:paraId="2CDCD801" w14:textId="16BEFE35" w:rsidR="001168A3" w:rsidRPr="000540D1" w:rsidRDefault="007D208F">
      <w:pPr>
        <w:rPr>
          <w:rFonts w:ascii="Arial Black" w:hAnsi="Arial Black"/>
          <w:b/>
          <w:color w:val="8C378C"/>
          <w:sz w:val="32"/>
          <w:szCs w:val="18"/>
        </w:rPr>
      </w:pPr>
      <w:r w:rsidRPr="000540D1">
        <w:rPr>
          <w:rFonts w:ascii="Arial Black" w:hAnsi="Arial Black"/>
          <w:b/>
          <w:color w:val="8C378C"/>
          <w:sz w:val="32"/>
          <w:szCs w:val="18"/>
        </w:rPr>
        <w:t>Safeguarding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208F" w:rsidRPr="000540D1" w14:paraId="0688C3E6" w14:textId="77777777" w:rsidTr="007D208F">
        <w:tc>
          <w:tcPr>
            <w:tcW w:w="9016" w:type="dxa"/>
          </w:tcPr>
          <w:p w14:paraId="1DBA1372" w14:textId="67421F66" w:rsidR="007D208F" w:rsidRPr="000540D1" w:rsidRDefault="007D20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40D1">
              <w:rPr>
                <w:rFonts w:ascii="Arial" w:hAnsi="Arial" w:cs="Arial"/>
                <w:b/>
                <w:sz w:val="24"/>
                <w:szCs w:val="24"/>
              </w:rPr>
              <w:t>Physical Contact</w:t>
            </w:r>
            <w:r w:rsidR="0089258D">
              <w:rPr>
                <w:rFonts w:ascii="Arial" w:hAnsi="Arial" w:cs="Arial"/>
                <w:b/>
                <w:sz w:val="24"/>
                <w:szCs w:val="24"/>
              </w:rPr>
              <w:t xml:space="preserve"> Guidance</w:t>
            </w:r>
          </w:p>
        </w:tc>
      </w:tr>
    </w:tbl>
    <w:p w14:paraId="1DD66BEB" w14:textId="7F3793E5" w:rsidR="00864F93" w:rsidRPr="000540D1" w:rsidRDefault="00864F93" w:rsidP="007D208F">
      <w:pPr>
        <w:spacing w:after="0" w:line="240" w:lineRule="auto"/>
        <w:rPr>
          <w:bCs/>
          <w:color w:val="004982"/>
          <w:sz w:val="24"/>
          <w:szCs w:val="24"/>
        </w:rPr>
      </w:pPr>
    </w:p>
    <w:p w14:paraId="2B9F7A8B" w14:textId="7AD08948" w:rsidR="007D208F" w:rsidRPr="000540D1" w:rsidRDefault="007D208F" w:rsidP="007D208F">
      <w:pPr>
        <w:spacing w:after="0" w:line="240" w:lineRule="auto"/>
        <w:ind w:left="-5" w:right="-11"/>
        <w:rPr>
          <w:sz w:val="24"/>
          <w:szCs w:val="24"/>
        </w:rPr>
      </w:pPr>
      <w:r w:rsidRPr="000540D1">
        <w:rPr>
          <w:sz w:val="24"/>
          <w:szCs w:val="24"/>
        </w:rPr>
        <w:t xml:space="preserve">Any necessary physical contact during </w:t>
      </w:r>
      <w:r w:rsidR="00452050">
        <w:rPr>
          <w:sz w:val="24"/>
          <w:szCs w:val="24"/>
        </w:rPr>
        <w:t>rugby</w:t>
      </w:r>
      <w:r w:rsidR="00452050" w:rsidRPr="000540D1">
        <w:rPr>
          <w:sz w:val="24"/>
          <w:szCs w:val="24"/>
        </w:rPr>
        <w:t xml:space="preserve"> </w:t>
      </w:r>
      <w:r w:rsidRPr="000540D1">
        <w:rPr>
          <w:sz w:val="24"/>
          <w:szCs w:val="24"/>
        </w:rPr>
        <w:t xml:space="preserve">sessions should respect and be sensitive to the needs and wishes of the child and should take place in a culture of dignity and respect. Children should be encouraged to speak out if they feel uncomfortable. </w:t>
      </w:r>
    </w:p>
    <w:p w14:paraId="202CE643" w14:textId="77777777" w:rsidR="007D208F" w:rsidRPr="000540D1" w:rsidRDefault="007D208F" w:rsidP="007D208F">
      <w:pPr>
        <w:spacing w:after="0" w:line="240" w:lineRule="auto"/>
        <w:rPr>
          <w:sz w:val="24"/>
          <w:szCs w:val="24"/>
        </w:rPr>
      </w:pPr>
      <w:r w:rsidRPr="000540D1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7D208F" w:rsidRPr="000540D1" w14:paraId="17AB7F7F" w14:textId="77777777" w:rsidTr="007D208F">
        <w:tc>
          <w:tcPr>
            <w:tcW w:w="9016" w:type="dxa"/>
          </w:tcPr>
          <w:p w14:paraId="676B3A61" w14:textId="090DA790" w:rsidR="007D208F" w:rsidRPr="000540D1" w:rsidRDefault="007D208F" w:rsidP="007D208F">
            <w:pPr>
              <w:rPr>
                <w:b/>
                <w:sz w:val="24"/>
                <w:szCs w:val="24"/>
              </w:rPr>
            </w:pPr>
            <w:r w:rsidRPr="000540D1">
              <w:rPr>
                <w:b/>
                <w:sz w:val="24"/>
                <w:szCs w:val="24"/>
              </w:rPr>
              <w:t>Demonstrating a Technique</w:t>
            </w:r>
          </w:p>
        </w:tc>
      </w:tr>
    </w:tbl>
    <w:p w14:paraId="55ECC3E6" w14:textId="77777777" w:rsidR="007D208F" w:rsidRPr="000540D1" w:rsidRDefault="007D208F" w:rsidP="007D208F">
      <w:pPr>
        <w:spacing w:after="0" w:line="240" w:lineRule="auto"/>
        <w:ind w:left="-5" w:right="-11"/>
        <w:rPr>
          <w:b/>
          <w:sz w:val="24"/>
          <w:szCs w:val="24"/>
        </w:rPr>
      </w:pPr>
    </w:p>
    <w:p w14:paraId="58DB5C72" w14:textId="2D2F798E" w:rsidR="007D208F" w:rsidRPr="000540D1" w:rsidRDefault="007D208F" w:rsidP="007D208F">
      <w:pPr>
        <w:spacing w:after="0" w:line="240" w:lineRule="auto"/>
        <w:ind w:left="-5" w:right="-11"/>
        <w:rPr>
          <w:sz w:val="24"/>
          <w:szCs w:val="24"/>
        </w:rPr>
      </w:pPr>
      <w:r w:rsidRPr="000540D1">
        <w:rPr>
          <w:sz w:val="24"/>
          <w:szCs w:val="24"/>
        </w:rPr>
        <w:t xml:space="preserve">In the first instance, techniques </w:t>
      </w:r>
      <w:r w:rsidR="00ED6A5C">
        <w:rPr>
          <w:sz w:val="24"/>
          <w:szCs w:val="24"/>
        </w:rPr>
        <w:t xml:space="preserve">or activities </w:t>
      </w:r>
      <w:r w:rsidRPr="000540D1">
        <w:rPr>
          <w:sz w:val="24"/>
          <w:szCs w:val="24"/>
        </w:rPr>
        <w:t xml:space="preserve">should be delivered by demonstration (either by the coach or </w:t>
      </w:r>
      <w:r w:rsidR="00ED6A5C">
        <w:rPr>
          <w:sz w:val="24"/>
          <w:szCs w:val="24"/>
        </w:rPr>
        <w:t>a player</w:t>
      </w:r>
      <w:r w:rsidRPr="000540D1">
        <w:rPr>
          <w:sz w:val="24"/>
          <w:szCs w:val="24"/>
        </w:rPr>
        <w:t xml:space="preserve"> who can display the technique safely). </w:t>
      </w:r>
    </w:p>
    <w:p w14:paraId="727666CA" w14:textId="77777777" w:rsidR="007D208F" w:rsidRPr="000540D1" w:rsidRDefault="007D208F" w:rsidP="007D208F">
      <w:pPr>
        <w:spacing w:after="0" w:line="240" w:lineRule="auto"/>
        <w:rPr>
          <w:sz w:val="24"/>
          <w:szCs w:val="24"/>
        </w:rPr>
      </w:pPr>
      <w:r w:rsidRPr="000540D1">
        <w:rPr>
          <w:sz w:val="24"/>
          <w:szCs w:val="24"/>
        </w:rPr>
        <w:t xml:space="preserve"> </w:t>
      </w:r>
    </w:p>
    <w:p w14:paraId="43524A5E" w14:textId="3E79466F" w:rsidR="007D208F" w:rsidRPr="000540D1" w:rsidRDefault="007D208F" w:rsidP="007D208F">
      <w:pPr>
        <w:spacing w:after="0" w:line="240" w:lineRule="auto"/>
        <w:ind w:left="-5" w:right="-11"/>
        <w:rPr>
          <w:sz w:val="24"/>
          <w:szCs w:val="24"/>
        </w:rPr>
      </w:pPr>
      <w:r w:rsidRPr="000540D1">
        <w:rPr>
          <w:sz w:val="24"/>
          <w:szCs w:val="24"/>
        </w:rPr>
        <w:t>If physical contact is necessary, for example to provide support</w:t>
      </w:r>
      <w:r w:rsidR="00BD0DD8">
        <w:rPr>
          <w:sz w:val="24"/>
          <w:szCs w:val="24"/>
        </w:rPr>
        <w:t xml:space="preserve"> during a 1v1 scrum activity</w:t>
      </w:r>
      <w:r w:rsidRPr="000540D1">
        <w:rPr>
          <w:sz w:val="24"/>
          <w:szCs w:val="24"/>
        </w:rPr>
        <w:t xml:space="preserve">, this should be clearly explained to the child in </w:t>
      </w:r>
      <w:proofErr w:type="gramStart"/>
      <w:r w:rsidRPr="000540D1">
        <w:rPr>
          <w:sz w:val="24"/>
          <w:szCs w:val="24"/>
        </w:rPr>
        <w:t>advance</w:t>
      </w:r>
      <w:proofErr w:type="gramEnd"/>
      <w:r w:rsidRPr="000540D1">
        <w:rPr>
          <w:sz w:val="24"/>
          <w:szCs w:val="24"/>
        </w:rPr>
        <w:t xml:space="preserve"> and he/she should be given the chance to opt out. Physical support should be provided openly and must always be proportionate to the circumstances.  </w:t>
      </w:r>
    </w:p>
    <w:p w14:paraId="46FBE312" w14:textId="772435E1" w:rsidR="007D208F" w:rsidRPr="000540D1" w:rsidRDefault="007D208F" w:rsidP="007D208F">
      <w:pPr>
        <w:spacing w:after="0" w:line="240" w:lineRule="auto"/>
        <w:rPr>
          <w:sz w:val="24"/>
          <w:szCs w:val="24"/>
        </w:rPr>
      </w:pPr>
      <w:r w:rsidRPr="000540D1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208F" w:rsidRPr="000540D1" w14:paraId="3B7577DD" w14:textId="77777777" w:rsidTr="007D208F">
        <w:tc>
          <w:tcPr>
            <w:tcW w:w="9016" w:type="dxa"/>
          </w:tcPr>
          <w:p w14:paraId="7FB0C4A9" w14:textId="72B13D93" w:rsidR="007D208F" w:rsidRPr="000540D1" w:rsidRDefault="007D208F" w:rsidP="007D208F">
            <w:pPr>
              <w:rPr>
                <w:b/>
                <w:bCs/>
                <w:sz w:val="24"/>
                <w:szCs w:val="24"/>
              </w:rPr>
            </w:pPr>
            <w:r w:rsidRPr="000540D1">
              <w:rPr>
                <w:b/>
                <w:bCs/>
                <w:sz w:val="24"/>
                <w:szCs w:val="24"/>
              </w:rPr>
              <w:t>Supporting Children with Personal Care</w:t>
            </w:r>
          </w:p>
        </w:tc>
      </w:tr>
    </w:tbl>
    <w:p w14:paraId="4333E516" w14:textId="77777777" w:rsidR="007D208F" w:rsidRPr="000540D1" w:rsidRDefault="007D208F" w:rsidP="007D208F">
      <w:pPr>
        <w:spacing w:after="0" w:line="240" w:lineRule="auto"/>
        <w:rPr>
          <w:sz w:val="24"/>
          <w:szCs w:val="24"/>
        </w:rPr>
      </w:pPr>
    </w:p>
    <w:p w14:paraId="4F0D8497" w14:textId="549CA9ED" w:rsidR="007D208F" w:rsidRPr="000540D1" w:rsidRDefault="007D208F" w:rsidP="007D208F">
      <w:pPr>
        <w:spacing w:after="0" w:line="240" w:lineRule="auto"/>
        <w:ind w:left="-5" w:right="-11"/>
        <w:rPr>
          <w:sz w:val="24"/>
          <w:szCs w:val="24"/>
        </w:rPr>
      </w:pPr>
      <w:r w:rsidRPr="000540D1">
        <w:rPr>
          <w:sz w:val="24"/>
          <w:szCs w:val="24"/>
        </w:rPr>
        <w:t xml:space="preserve">If it is necessary to help a child with personal care </w:t>
      </w:r>
      <w:proofErr w:type="gramStart"/>
      <w:r w:rsidRPr="000540D1">
        <w:rPr>
          <w:sz w:val="24"/>
          <w:szCs w:val="24"/>
        </w:rPr>
        <w:t>e.g.</w:t>
      </w:r>
      <w:proofErr w:type="gramEnd"/>
      <w:r w:rsidRPr="000540D1">
        <w:rPr>
          <w:sz w:val="24"/>
          <w:szCs w:val="24"/>
        </w:rPr>
        <w:t xml:space="preserve"> toileting or changing, this should be agreed in advance with the child and parents/carers and guidance taken. </w:t>
      </w:r>
      <w:r w:rsidR="00E9017E">
        <w:rPr>
          <w:sz w:val="24"/>
          <w:szCs w:val="24"/>
        </w:rPr>
        <w:t>V</w:t>
      </w:r>
      <w:r w:rsidRPr="000540D1">
        <w:rPr>
          <w:sz w:val="24"/>
          <w:szCs w:val="24"/>
        </w:rPr>
        <w:t xml:space="preserve">olunteers/staff should work with parents/carers and children to develop practised routines for personal care, such as help with getting changed for younger children, so that parents/carers and children know what to expect.  </w:t>
      </w:r>
    </w:p>
    <w:p w14:paraId="54A46BC5" w14:textId="77777777" w:rsidR="007D208F" w:rsidRPr="000540D1" w:rsidRDefault="007D208F" w:rsidP="007D208F">
      <w:pPr>
        <w:spacing w:after="0" w:line="240" w:lineRule="auto"/>
        <w:rPr>
          <w:sz w:val="24"/>
          <w:szCs w:val="24"/>
        </w:rPr>
      </w:pPr>
      <w:r w:rsidRPr="000540D1">
        <w:rPr>
          <w:sz w:val="24"/>
          <w:szCs w:val="24"/>
        </w:rPr>
        <w:t xml:space="preserve"> </w:t>
      </w:r>
    </w:p>
    <w:p w14:paraId="42C75961" w14:textId="77777777" w:rsidR="007D208F" w:rsidRPr="000540D1" w:rsidRDefault="007D208F" w:rsidP="007D208F">
      <w:pPr>
        <w:spacing w:after="0" w:line="240" w:lineRule="auto"/>
        <w:ind w:left="-5" w:right="-11"/>
        <w:rPr>
          <w:sz w:val="24"/>
          <w:szCs w:val="24"/>
        </w:rPr>
      </w:pPr>
      <w:r w:rsidRPr="000540D1">
        <w:rPr>
          <w:sz w:val="24"/>
          <w:szCs w:val="24"/>
        </w:rPr>
        <w:t xml:space="preserve">Helpers should not take on the responsibility for tasks for which they are not appropriately trained </w:t>
      </w:r>
      <w:proofErr w:type="gramStart"/>
      <w:r w:rsidRPr="000540D1">
        <w:rPr>
          <w:sz w:val="24"/>
          <w:szCs w:val="24"/>
        </w:rPr>
        <w:t>e.g.</w:t>
      </w:r>
      <w:proofErr w:type="gramEnd"/>
      <w:r w:rsidRPr="000540D1">
        <w:rPr>
          <w:sz w:val="24"/>
          <w:szCs w:val="24"/>
        </w:rPr>
        <w:t xml:space="preserve"> manual assistance for a child with a physical disability. </w:t>
      </w:r>
    </w:p>
    <w:p w14:paraId="1230D20B" w14:textId="77777777" w:rsidR="007D208F" w:rsidRPr="000540D1" w:rsidRDefault="007D208F" w:rsidP="007D208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208F" w:rsidRPr="000540D1" w14:paraId="37230891" w14:textId="77777777" w:rsidTr="007D208F">
        <w:tc>
          <w:tcPr>
            <w:tcW w:w="9016" w:type="dxa"/>
          </w:tcPr>
          <w:p w14:paraId="0B903A8E" w14:textId="68F84013" w:rsidR="007D208F" w:rsidRPr="000540D1" w:rsidRDefault="007D208F" w:rsidP="007D208F">
            <w:pPr>
              <w:rPr>
                <w:b/>
                <w:bCs/>
                <w:sz w:val="24"/>
                <w:szCs w:val="24"/>
              </w:rPr>
            </w:pPr>
            <w:r w:rsidRPr="000540D1">
              <w:rPr>
                <w:b/>
                <w:bCs/>
                <w:sz w:val="24"/>
                <w:szCs w:val="24"/>
              </w:rPr>
              <w:t xml:space="preserve">Physical contact between </w:t>
            </w:r>
            <w:r w:rsidR="000540D1" w:rsidRPr="000540D1">
              <w:rPr>
                <w:b/>
                <w:bCs/>
                <w:sz w:val="24"/>
                <w:szCs w:val="24"/>
              </w:rPr>
              <w:t>coaches and athletes in other contexts</w:t>
            </w:r>
          </w:p>
        </w:tc>
      </w:tr>
    </w:tbl>
    <w:p w14:paraId="74BCBEE5" w14:textId="149423DF" w:rsidR="007D208F" w:rsidRPr="000540D1" w:rsidRDefault="007D208F" w:rsidP="007D208F">
      <w:pPr>
        <w:spacing w:after="0" w:line="240" w:lineRule="auto"/>
        <w:rPr>
          <w:sz w:val="24"/>
          <w:szCs w:val="24"/>
        </w:rPr>
      </w:pPr>
      <w:r w:rsidRPr="000540D1">
        <w:rPr>
          <w:sz w:val="24"/>
          <w:szCs w:val="24"/>
        </w:rPr>
        <w:t xml:space="preserve"> </w:t>
      </w:r>
    </w:p>
    <w:p w14:paraId="1D59520A" w14:textId="77777777" w:rsidR="007D208F" w:rsidRPr="000540D1" w:rsidRDefault="007D208F" w:rsidP="007D208F">
      <w:pPr>
        <w:spacing w:after="0" w:line="240" w:lineRule="auto"/>
        <w:rPr>
          <w:sz w:val="24"/>
          <w:szCs w:val="24"/>
        </w:rPr>
      </w:pPr>
      <w:r w:rsidRPr="000540D1">
        <w:rPr>
          <w:sz w:val="24"/>
          <w:szCs w:val="24"/>
        </w:rPr>
        <w:t xml:space="preserve">There are a range of situations where coaches may come into physical contact with their participants </w:t>
      </w:r>
      <w:proofErr w:type="gramStart"/>
      <w:r w:rsidRPr="000540D1">
        <w:rPr>
          <w:sz w:val="24"/>
          <w:szCs w:val="24"/>
        </w:rPr>
        <w:t>e.g.</w:t>
      </w:r>
      <w:proofErr w:type="gramEnd"/>
      <w:r w:rsidRPr="000540D1">
        <w:rPr>
          <w:sz w:val="24"/>
          <w:szCs w:val="24"/>
        </w:rPr>
        <w:t xml:space="preserve"> a child who is upset reaching out for comfort, congratulating an athlete who has done well etc. The general guidance to follow is: </w:t>
      </w:r>
    </w:p>
    <w:p w14:paraId="3A70538E" w14:textId="4405B901" w:rsidR="007D208F" w:rsidRPr="000540D1" w:rsidRDefault="007D208F" w:rsidP="007D208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540D1">
        <w:rPr>
          <w:sz w:val="24"/>
          <w:szCs w:val="24"/>
        </w:rPr>
        <w:t xml:space="preserve">All forms of physical contact should respect and be sensitive to the needs and wishes of the child </w:t>
      </w:r>
    </w:p>
    <w:p w14:paraId="406ED6F9" w14:textId="085C20FC" w:rsidR="007D208F" w:rsidRPr="000540D1" w:rsidRDefault="007D208F" w:rsidP="007D208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540D1">
        <w:rPr>
          <w:sz w:val="24"/>
          <w:szCs w:val="24"/>
        </w:rPr>
        <w:t xml:space="preserve">Should take place in a culture of dignity and respect </w:t>
      </w:r>
    </w:p>
    <w:p w14:paraId="0360B67D" w14:textId="6F6F226D" w:rsidR="007D208F" w:rsidRPr="000540D1" w:rsidRDefault="007D208F" w:rsidP="007D208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540D1">
        <w:rPr>
          <w:sz w:val="24"/>
          <w:szCs w:val="24"/>
        </w:rPr>
        <w:t xml:space="preserve">Children should be encouraged to express their views on physical contact </w:t>
      </w:r>
    </w:p>
    <w:p w14:paraId="74CDCE11" w14:textId="340A2878" w:rsidR="007D208F" w:rsidRPr="000540D1" w:rsidRDefault="007D208F" w:rsidP="007D208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540D1">
        <w:rPr>
          <w:sz w:val="24"/>
          <w:szCs w:val="24"/>
        </w:rPr>
        <w:t xml:space="preserve">Coaches should not initiate unnecessary physical contact with their participants </w:t>
      </w:r>
    </w:p>
    <w:p w14:paraId="184FA850" w14:textId="01709076" w:rsidR="007D208F" w:rsidRDefault="007D208F" w:rsidP="007D208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540D1">
        <w:rPr>
          <w:sz w:val="24"/>
          <w:szCs w:val="24"/>
        </w:rPr>
        <w:t xml:space="preserve">Physical contact should be in a reasonable, appropriate manner in an open environment </w:t>
      </w:r>
    </w:p>
    <w:p w14:paraId="5662C107" w14:textId="77777777" w:rsidR="00E05888" w:rsidRPr="00E05888" w:rsidRDefault="00E05888" w:rsidP="00E05888">
      <w:pPr>
        <w:spacing w:after="0" w:line="240" w:lineRule="auto"/>
        <w:rPr>
          <w:sz w:val="24"/>
          <w:szCs w:val="24"/>
        </w:rPr>
      </w:pPr>
    </w:p>
    <w:p w14:paraId="6630583C" w14:textId="77777777" w:rsidR="00E05888" w:rsidRDefault="00E05888" w:rsidP="00E05888">
      <w:pPr>
        <w:pStyle w:val="ListParagraph"/>
        <w:spacing w:after="0" w:line="240" w:lineRule="auto"/>
        <w:rPr>
          <w:sz w:val="24"/>
          <w:szCs w:val="24"/>
        </w:rPr>
      </w:pPr>
    </w:p>
    <w:p w14:paraId="67B5F5C6" w14:textId="77777777" w:rsidR="00E05888" w:rsidRPr="00E05888" w:rsidRDefault="00E05888" w:rsidP="00E05888">
      <w:pPr>
        <w:pStyle w:val="ListParagraph"/>
        <w:rPr>
          <w:sz w:val="24"/>
          <w:szCs w:val="24"/>
        </w:rPr>
      </w:pPr>
    </w:p>
    <w:p w14:paraId="219854A4" w14:textId="77777777" w:rsidR="00E05888" w:rsidRDefault="00E05888" w:rsidP="00E05888">
      <w:pPr>
        <w:pStyle w:val="ListParagraph"/>
        <w:spacing w:after="0" w:line="240" w:lineRule="auto"/>
        <w:rPr>
          <w:sz w:val="24"/>
          <w:szCs w:val="24"/>
        </w:rPr>
      </w:pPr>
    </w:p>
    <w:p w14:paraId="027418C1" w14:textId="77777777" w:rsidR="00E05888" w:rsidRDefault="00E05888" w:rsidP="00E05888">
      <w:pPr>
        <w:pStyle w:val="ListParagraph"/>
        <w:spacing w:after="0" w:line="240" w:lineRule="auto"/>
        <w:rPr>
          <w:sz w:val="24"/>
          <w:szCs w:val="24"/>
        </w:rPr>
      </w:pPr>
    </w:p>
    <w:p w14:paraId="334D7B6D" w14:textId="77777777" w:rsidR="00E05888" w:rsidRDefault="00E05888" w:rsidP="00E05888">
      <w:pPr>
        <w:pStyle w:val="ListParagraph"/>
        <w:spacing w:after="0" w:line="240" w:lineRule="auto"/>
        <w:rPr>
          <w:sz w:val="24"/>
          <w:szCs w:val="24"/>
        </w:rPr>
      </w:pPr>
    </w:p>
    <w:p w14:paraId="07BE3E3D" w14:textId="77777777" w:rsidR="00E05888" w:rsidRDefault="00E05888" w:rsidP="00E05888">
      <w:pPr>
        <w:pStyle w:val="ListParagraph"/>
        <w:spacing w:after="0" w:line="240" w:lineRule="auto"/>
        <w:rPr>
          <w:sz w:val="24"/>
          <w:szCs w:val="24"/>
        </w:rPr>
      </w:pPr>
    </w:p>
    <w:p w14:paraId="7900B4F2" w14:textId="77777777" w:rsidR="00E05888" w:rsidRDefault="00E05888" w:rsidP="00E05888">
      <w:pPr>
        <w:pStyle w:val="ListParagraph"/>
        <w:spacing w:after="0" w:line="240" w:lineRule="auto"/>
        <w:rPr>
          <w:sz w:val="24"/>
          <w:szCs w:val="24"/>
        </w:rPr>
      </w:pPr>
    </w:p>
    <w:p w14:paraId="5E7E0D41" w14:textId="28665612" w:rsidR="007D208F" w:rsidRPr="000540D1" w:rsidRDefault="007D208F" w:rsidP="007D208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540D1">
        <w:rPr>
          <w:sz w:val="24"/>
          <w:szCs w:val="24"/>
        </w:rPr>
        <w:t xml:space="preserve">Be mindful that to comfort a young person who is upset, it is not always necessary or appropriate to place an arm around them. Sitting down and listening to them can show concern for their situation </w:t>
      </w:r>
    </w:p>
    <w:p w14:paraId="07F43D2C" w14:textId="466394F5" w:rsidR="007D208F" w:rsidRPr="000540D1" w:rsidRDefault="007D208F" w:rsidP="007D208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540D1">
        <w:rPr>
          <w:sz w:val="24"/>
          <w:szCs w:val="24"/>
        </w:rPr>
        <w:t>Sometimes children will initiate a hug or other forms of excited/happy contact with coaches and other adults, this is a normal form of human expression. It is important that adults respond to this in an appropriate manner, where they engage with the child in a positive way while not prolonging the contact or imitating it. Respond and then re-direct them into a more suitable coach/athlete form of positive expression such as a high 5 or dropping to one knee to speak to them at eye level.</w:t>
      </w:r>
    </w:p>
    <w:p w14:paraId="3FDB7CB4" w14:textId="77777777" w:rsidR="007D208F" w:rsidRPr="000540D1" w:rsidRDefault="007D208F" w:rsidP="007D208F">
      <w:pPr>
        <w:spacing w:after="0" w:line="240" w:lineRule="auto"/>
        <w:rPr>
          <w:sz w:val="24"/>
          <w:szCs w:val="24"/>
        </w:rPr>
      </w:pPr>
      <w:r w:rsidRPr="000540D1">
        <w:rPr>
          <w:sz w:val="24"/>
          <w:szCs w:val="24"/>
        </w:rPr>
        <w:t xml:space="preserve"> </w:t>
      </w:r>
    </w:p>
    <w:p w14:paraId="624BD650" w14:textId="77777777" w:rsidR="007D208F" w:rsidRPr="000540D1" w:rsidRDefault="007D208F" w:rsidP="007D208F">
      <w:pPr>
        <w:spacing w:after="0" w:line="240" w:lineRule="auto"/>
        <w:ind w:right="6"/>
        <w:jc w:val="center"/>
        <w:rPr>
          <w:sz w:val="24"/>
          <w:szCs w:val="24"/>
        </w:rPr>
      </w:pPr>
      <w:r w:rsidRPr="000540D1">
        <w:rPr>
          <w:b/>
          <w:sz w:val="24"/>
          <w:szCs w:val="24"/>
        </w:rPr>
        <w:t xml:space="preserve">Please contact </w:t>
      </w:r>
      <w:r w:rsidRPr="000540D1">
        <w:rPr>
          <w:b/>
          <w:color w:val="0563C1"/>
          <w:sz w:val="24"/>
          <w:szCs w:val="24"/>
          <w:u w:val="single" w:color="0563C1"/>
        </w:rPr>
        <w:t>safeguarding@sru.org.uk</w:t>
      </w:r>
      <w:r w:rsidRPr="000540D1">
        <w:rPr>
          <w:b/>
          <w:sz w:val="24"/>
          <w:szCs w:val="24"/>
        </w:rPr>
        <w:t xml:space="preserve"> with any queries or concerns </w:t>
      </w:r>
    </w:p>
    <w:p w14:paraId="1231C1EA" w14:textId="77777777" w:rsidR="007D208F" w:rsidRPr="00864F93" w:rsidRDefault="007D208F">
      <w:pPr>
        <w:rPr>
          <w:bCs/>
          <w:color w:val="004982"/>
          <w:sz w:val="24"/>
          <w:szCs w:val="24"/>
        </w:rPr>
      </w:pPr>
    </w:p>
    <w:sectPr w:rsidR="007D208F" w:rsidRPr="00864F93" w:rsidSect="007D208F">
      <w:headerReference w:type="default" r:id="rId7"/>
      <w:footerReference w:type="default" r:id="rId8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E5838" w14:textId="77777777" w:rsidR="00BA27B6" w:rsidRDefault="00BA27B6" w:rsidP="00295F89">
      <w:pPr>
        <w:spacing w:after="0" w:line="240" w:lineRule="auto"/>
      </w:pPr>
      <w:r>
        <w:separator/>
      </w:r>
    </w:p>
  </w:endnote>
  <w:endnote w:type="continuationSeparator" w:id="0">
    <w:p w14:paraId="08A61F97" w14:textId="77777777" w:rsidR="00BA27B6" w:rsidRDefault="00BA27B6" w:rsidP="0029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4B03" w14:textId="422EFF62" w:rsidR="001168A3" w:rsidRDefault="001168A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F6F8F2" wp14:editId="0F331902">
          <wp:simplePos x="0" y="0"/>
          <wp:positionH relativeFrom="page">
            <wp:posOffset>4445</wp:posOffset>
          </wp:positionH>
          <wp:positionV relativeFrom="paragraph">
            <wp:posOffset>180340</wp:posOffset>
          </wp:positionV>
          <wp:extent cx="7556400" cy="432000"/>
          <wp:effectExtent l="0" t="0" r="0" b="635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888">
      <w:t>Safeguarding – last updated 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574F0" w14:textId="77777777" w:rsidR="00BA27B6" w:rsidRDefault="00BA27B6" w:rsidP="00295F89">
      <w:pPr>
        <w:spacing w:after="0" w:line="240" w:lineRule="auto"/>
      </w:pPr>
      <w:r>
        <w:separator/>
      </w:r>
    </w:p>
  </w:footnote>
  <w:footnote w:type="continuationSeparator" w:id="0">
    <w:p w14:paraId="3F5360B6" w14:textId="77777777" w:rsidR="00BA27B6" w:rsidRDefault="00BA27B6" w:rsidP="00295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DC5C" w14:textId="5F73A990" w:rsidR="00295F89" w:rsidRDefault="00B0762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33CD5C5" wp14:editId="708D9CA8">
          <wp:simplePos x="0" y="0"/>
          <wp:positionH relativeFrom="margin">
            <wp:posOffset>-909637</wp:posOffset>
          </wp:positionH>
          <wp:positionV relativeFrom="paragraph">
            <wp:posOffset>-473393</wp:posOffset>
          </wp:positionV>
          <wp:extent cx="7543165" cy="1614488"/>
          <wp:effectExtent l="0" t="0" r="635" b="5080"/>
          <wp:wrapNone/>
          <wp:docPr id="11" name="Picture 1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68"/>
                  <a:stretch/>
                </pic:blipFill>
                <pic:spPr bwMode="auto">
                  <a:xfrm>
                    <a:off x="0" y="0"/>
                    <a:ext cx="7549970" cy="16159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42D81"/>
    <w:multiLevelType w:val="hybridMultilevel"/>
    <w:tmpl w:val="C632E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F56BB"/>
    <w:multiLevelType w:val="hybridMultilevel"/>
    <w:tmpl w:val="0BF0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958934">
    <w:abstractNumId w:val="0"/>
  </w:num>
  <w:num w:numId="2" w16cid:durableId="1011224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F89"/>
    <w:rsid w:val="000540D1"/>
    <w:rsid w:val="000717E0"/>
    <w:rsid w:val="0007611C"/>
    <w:rsid w:val="001168A3"/>
    <w:rsid w:val="001C3051"/>
    <w:rsid w:val="00295F89"/>
    <w:rsid w:val="003A5537"/>
    <w:rsid w:val="00452050"/>
    <w:rsid w:val="004C72B2"/>
    <w:rsid w:val="004E0BFD"/>
    <w:rsid w:val="0065108E"/>
    <w:rsid w:val="00793D2F"/>
    <w:rsid w:val="007D208F"/>
    <w:rsid w:val="0085477F"/>
    <w:rsid w:val="00864F93"/>
    <w:rsid w:val="0089258D"/>
    <w:rsid w:val="00A12C59"/>
    <w:rsid w:val="00B07627"/>
    <w:rsid w:val="00B219C2"/>
    <w:rsid w:val="00B34B4E"/>
    <w:rsid w:val="00BA27B6"/>
    <w:rsid w:val="00BD0DD8"/>
    <w:rsid w:val="00C36519"/>
    <w:rsid w:val="00C608F3"/>
    <w:rsid w:val="00C620D0"/>
    <w:rsid w:val="00CE0CC0"/>
    <w:rsid w:val="00E05888"/>
    <w:rsid w:val="00E9017E"/>
    <w:rsid w:val="00ED6A5C"/>
    <w:rsid w:val="00F2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CD169"/>
  <w15:chartTrackingRefBased/>
  <w15:docId w15:val="{E049723A-DD6B-4F66-BB7D-4CB9B59B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F89"/>
  </w:style>
  <w:style w:type="paragraph" w:styleId="Footer">
    <w:name w:val="footer"/>
    <w:basedOn w:val="Normal"/>
    <w:link w:val="FooterChar"/>
    <w:uiPriority w:val="99"/>
    <w:unhideWhenUsed/>
    <w:rsid w:val="00295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F89"/>
  </w:style>
  <w:style w:type="paragraph" w:styleId="ListParagraph">
    <w:name w:val="List Paragraph"/>
    <w:basedOn w:val="Normal"/>
    <w:uiPriority w:val="34"/>
    <w:qFormat/>
    <w:rsid w:val="00B34B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B4E"/>
    <w:rPr>
      <w:color w:val="3AA47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B4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34B4E"/>
    <w:rPr>
      <w:color w:val="F8B208" w:themeColor="followedHyperlink"/>
      <w:u w:val="single"/>
    </w:rPr>
  </w:style>
  <w:style w:type="table" w:styleId="TableGrid">
    <w:name w:val="Table Grid"/>
    <w:basedOn w:val="TableNormal"/>
    <w:uiPriority w:val="39"/>
    <w:rsid w:val="007D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52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R Colour Palette">
      <a:dk1>
        <a:srgbClr val="004982"/>
      </a:dk1>
      <a:lt1>
        <a:sysClr val="window" lastClr="FFFFFF"/>
      </a:lt1>
      <a:dk2>
        <a:srgbClr val="004982"/>
      </a:dk2>
      <a:lt2>
        <a:srgbClr val="FFFFFF"/>
      </a:lt2>
      <a:accent1>
        <a:srgbClr val="0075CF"/>
      </a:accent1>
      <a:accent2>
        <a:srgbClr val="8C378C"/>
      </a:accent2>
      <a:accent3>
        <a:srgbClr val="6CD6AE"/>
      </a:accent3>
      <a:accent4>
        <a:srgbClr val="3AA47F"/>
      </a:accent4>
      <a:accent5>
        <a:srgbClr val="B44696"/>
      </a:accent5>
      <a:accent6>
        <a:srgbClr val="42ADFF"/>
      </a:accent6>
      <a:hlink>
        <a:srgbClr val="3AA47F"/>
      </a:hlink>
      <a:folHlink>
        <a:srgbClr val="F8B20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Law</dc:creator>
  <cp:keywords/>
  <dc:description/>
  <cp:lastModifiedBy>Megan Rodgers</cp:lastModifiedBy>
  <cp:revision>2</cp:revision>
  <dcterms:created xsi:type="dcterms:W3CDTF">2023-05-16T13:57:00Z</dcterms:created>
  <dcterms:modified xsi:type="dcterms:W3CDTF">2023-05-16T13:57:00Z</dcterms:modified>
</cp:coreProperties>
</file>