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C633" w14:textId="5F4F2581" w:rsidR="00295F89" w:rsidRDefault="00295F89">
      <w:pPr>
        <w:rPr>
          <w:rFonts w:ascii="Arial" w:hAnsi="Arial" w:cs="Arial"/>
        </w:rPr>
      </w:pPr>
    </w:p>
    <w:p w14:paraId="7A5EAD09" w14:textId="77777777" w:rsidR="00F97A6E" w:rsidRPr="00943AD7" w:rsidRDefault="00F97A6E">
      <w:pPr>
        <w:rPr>
          <w:rFonts w:ascii="Arial" w:hAnsi="Arial" w:cs="Arial"/>
        </w:rPr>
      </w:pPr>
    </w:p>
    <w:p w14:paraId="0B0171B1" w14:textId="77777777" w:rsidR="00295F89" w:rsidRPr="00943AD7" w:rsidRDefault="00295F89">
      <w:pPr>
        <w:rPr>
          <w:rFonts w:ascii="Arial" w:hAnsi="Arial" w:cs="Arial"/>
        </w:rPr>
      </w:pPr>
    </w:p>
    <w:p w14:paraId="2CDCD801" w14:textId="07E3181B" w:rsidR="001168A3" w:rsidRPr="007017A7" w:rsidRDefault="00943AD7">
      <w:pPr>
        <w:rPr>
          <w:rFonts w:ascii="Arial" w:hAnsi="Arial" w:cs="Arial"/>
          <w:b/>
          <w:color w:val="8C378C"/>
          <w:sz w:val="32"/>
          <w:szCs w:val="18"/>
        </w:rPr>
      </w:pPr>
      <w:r w:rsidRPr="007017A7">
        <w:rPr>
          <w:rFonts w:ascii="Arial" w:hAnsi="Arial" w:cs="Arial"/>
          <w:b/>
          <w:color w:val="8C378C"/>
          <w:sz w:val="32"/>
          <w:szCs w:val="18"/>
        </w:rPr>
        <w:t>Safeguarding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4C9F" w14:paraId="5EE84323" w14:textId="77777777" w:rsidTr="00F74C9F">
        <w:tc>
          <w:tcPr>
            <w:tcW w:w="9016" w:type="dxa"/>
          </w:tcPr>
          <w:p w14:paraId="47107F16" w14:textId="3AE33E1C" w:rsidR="00F74C9F" w:rsidRPr="00F74C9F" w:rsidRDefault="00F74C9F">
            <w:pPr>
              <w:rPr>
                <w:rFonts w:cstheme="minorHAnsi"/>
                <w:b/>
                <w:color w:val="8C378C"/>
                <w:sz w:val="24"/>
                <w:szCs w:val="24"/>
              </w:rPr>
            </w:pPr>
            <w:r w:rsidRPr="00F74C9F">
              <w:rPr>
                <w:rFonts w:cstheme="minorHAnsi"/>
                <w:b/>
                <w:sz w:val="24"/>
                <w:szCs w:val="24"/>
              </w:rPr>
              <w:t>PVG Membership Roles</w:t>
            </w:r>
          </w:p>
        </w:tc>
      </w:tr>
    </w:tbl>
    <w:p w14:paraId="4E3C7429" w14:textId="67025E78" w:rsidR="00E87732" w:rsidRPr="00943AD7" w:rsidRDefault="00E87732" w:rsidP="00943AD7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43AD7" w:rsidRPr="00943AD7">
        <w:rPr>
          <w:rFonts w:ascii="Arial" w:hAnsi="Arial" w:cs="Arial"/>
        </w:rPr>
        <w:t>Please see below a list of roles who are eligible for PVG Membership and have been approved by Volunteer Scotland Disclosure Services.</w:t>
      </w:r>
      <w:r>
        <w:rPr>
          <w:rFonts w:ascii="Arial" w:hAnsi="Arial" w:cs="Arial"/>
        </w:rPr>
        <w:br/>
      </w:r>
    </w:p>
    <w:tbl>
      <w:tblPr>
        <w:tblW w:w="9356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943AD7" w:rsidRPr="00943AD7" w14:paraId="68BCB545" w14:textId="77777777" w:rsidTr="00943AD7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6A97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>PVG APPROVED ROLES: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E3D2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>Definition of role:</w:t>
            </w:r>
          </w:p>
        </w:tc>
      </w:tr>
      <w:tr w:rsidR="00943AD7" w:rsidRPr="00943AD7" w14:paraId="4732EB83" w14:textId="77777777" w:rsidTr="00943AD7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0AEF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 xml:space="preserve">Youth Rugby Coach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37C3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szCs w:val="20"/>
              </w:rPr>
              <w:t xml:space="preserve">Active Youth Coach working with U18 players. </w:t>
            </w:r>
          </w:p>
        </w:tc>
      </w:tr>
      <w:tr w:rsidR="0090571D" w:rsidRPr="00943AD7" w14:paraId="49D88F33" w14:textId="77777777" w:rsidTr="00943AD7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2634" w14:textId="09D5238C" w:rsidR="0090571D" w:rsidRPr="00943AD7" w:rsidRDefault="0090571D">
            <w:pPr>
              <w:spacing w:line="25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Youth Rugby Referee Coach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45C5" w14:textId="133A935F" w:rsidR="0090571D" w:rsidRPr="00943AD7" w:rsidRDefault="0090571D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szCs w:val="20"/>
              </w:rPr>
              <w:t xml:space="preserve">Active Youth </w:t>
            </w:r>
            <w:r>
              <w:rPr>
                <w:rFonts w:ascii="Arial" w:hAnsi="Arial" w:cs="Arial"/>
                <w:szCs w:val="20"/>
              </w:rPr>
              <w:t xml:space="preserve">Referee </w:t>
            </w:r>
            <w:r w:rsidRPr="00943AD7">
              <w:rPr>
                <w:rFonts w:ascii="Arial" w:hAnsi="Arial" w:cs="Arial"/>
                <w:szCs w:val="20"/>
              </w:rPr>
              <w:t>Coach working with U18 players</w:t>
            </w:r>
          </w:p>
        </w:tc>
      </w:tr>
      <w:tr w:rsidR="00943AD7" w:rsidRPr="00943AD7" w14:paraId="2D7F7AB5" w14:textId="77777777" w:rsidTr="00943AD7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D8DC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 xml:space="preserve">Child Protection Officer </w:t>
            </w:r>
          </w:p>
        </w:tc>
        <w:tc>
          <w:tcPr>
            <w:tcW w:w="6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930BD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szCs w:val="20"/>
              </w:rPr>
              <w:t xml:space="preserve">Club CPO and/or Assistant dealing with concerns and enquiries within clubs. Responsible for PVG compliance. </w:t>
            </w:r>
          </w:p>
        </w:tc>
      </w:tr>
      <w:tr w:rsidR="00943AD7" w:rsidRPr="00943AD7" w14:paraId="19FDFEA8" w14:textId="77777777" w:rsidTr="00943AD7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4680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 xml:space="preserve">Assistant CP Officer </w:t>
            </w:r>
          </w:p>
        </w:tc>
        <w:tc>
          <w:tcPr>
            <w:tcW w:w="62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460AF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</w:p>
        </w:tc>
      </w:tr>
      <w:tr w:rsidR="00943AD7" w:rsidRPr="00943AD7" w14:paraId="4562CB16" w14:textId="77777777" w:rsidTr="00943AD7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27C8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>Youth Rugby Physio/Medic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F8B4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szCs w:val="20"/>
              </w:rPr>
              <w:t>Physio</w:t>
            </w:r>
            <w:r w:rsidRPr="00943AD7">
              <w:rPr>
                <w:rFonts w:ascii="Arial" w:hAnsi="Arial" w:cs="Arial"/>
                <w:color w:val="1F497D"/>
                <w:szCs w:val="20"/>
              </w:rPr>
              <w:t xml:space="preserve"> or </w:t>
            </w:r>
            <w:r w:rsidRPr="00943AD7">
              <w:rPr>
                <w:rFonts w:ascii="Arial" w:hAnsi="Arial" w:cs="Arial"/>
                <w:szCs w:val="20"/>
              </w:rPr>
              <w:t xml:space="preserve">doctor responsible for medical treatment of any U18 players. </w:t>
            </w:r>
          </w:p>
        </w:tc>
      </w:tr>
      <w:tr w:rsidR="00943AD7" w:rsidRPr="00943AD7" w14:paraId="17A084C5" w14:textId="77777777" w:rsidTr="00943AD7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5DF95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>First Aider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5A1B" w14:textId="77777777" w:rsidR="00943AD7" w:rsidRPr="00943AD7" w:rsidRDefault="00943AD7">
            <w:pPr>
              <w:spacing w:line="256" w:lineRule="auto"/>
              <w:rPr>
                <w:rFonts w:ascii="Arial" w:hAnsi="Arial" w:cs="Arial"/>
              </w:rPr>
            </w:pPr>
            <w:r w:rsidRPr="00943AD7">
              <w:rPr>
                <w:rFonts w:ascii="Arial" w:hAnsi="Arial" w:cs="Arial"/>
                <w:szCs w:val="20"/>
              </w:rPr>
              <w:t xml:space="preserve">Qualified Club First Aider responsible for treating any players and club spectators and therefore must be checked for </w:t>
            </w:r>
            <w:r w:rsidRPr="00943AD7">
              <w:rPr>
                <w:rFonts w:ascii="Arial" w:hAnsi="Arial" w:cs="Arial"/>
                <w:b/>
                <w:szCs w:val="20"/>
              </w:rPr>
              <w:t>both</w:t>
            </w:r>
            <w:r w:rsidRPr="00943AD7">
              <w:rPr>
                <w:rFonts w:ascii="Arial" w:hAnsi="Arial" w:cs="Arial"/>
              </w:rPr>
              <w:t xml:space="preserve"> children and vulnerable adults. </w:t>
            </w:r>
          </w:p>
        </w:tc>
      </w:tr>
      <w:tr w:rsidR="00943AD7" w:rsidRPr="00943AD7" w14:paraId="497CEEBF" w14:textId="77777777" w:rsidTr="00943AD7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22D92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 xml:space="preserve">Club Development Officer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EFC3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szCs w:val="20"/>
              </w:rPr>
              <w:t xml:space="preserve">Youth rugby coach, working specifically on player development. </w:t>
            </w:r>
          </w:p>
        </w:tc>
      </w:tr>
      <w:tr w:rsidR="00943AD7" w:rsidRPr="00943AD7" w14:paraId="5E899088" w14:textId="77777777" w:rsidTr="00943AD7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FE63C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 xml:space="preserve">Parent helper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6543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szCs w:val="20"/>
              </w:rPr>
              <w:t>Helping regularly with groups of U18 players/teams, alongside coaches, with varied duties – eg driving, helping with kit, taking teams on away games. This is a “</w:t>
            </w:r>
            <w:r w:rsidRPr="00943AD7">
              <w:rPr>
                <w:rFonts w:ascii="Arial" w:hAnsi="Arial" w:cs="Arial"/>
                <w:i/>
                <w:iCs/>
                <w:szCs w:val="20"/>
              </w:rPr>
              <w:t>normal and expected role</w:t>
            </w:r>
            <w:r w:rsidRPr="00943AD7">
              <w:rPr>
                <w:rFonts w:ascii="Arial" w:hAnsi="Arial" w:cs="Arial"/>
                <w:szCs w:val="20"/>
              </w:rPr>
              <w:t xml:space="preserve">” on a weekly basis. </w:t>
            </w:r>
          </w:p>
        </w:tc>
      </w:tr>
      <w:tr w:rsidR="00943AD7" w:rsidRPr="00943AD7" w14:paraId="7BD7A8EC" w14:textId="77777777" w:rsidTr="00943AD7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9F66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>S&amp;C Coach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FEC6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szCs w:val="20"/>
              </w:rPr>
              <w:t>Strength &amp; Conditioning/fitness coach working regularly with any U18 players and/or teams. Often working without supervision.</w:t>
            </w:r>
          </w:p>
        </w:tc>
      </w:tr>
      <w:tr w:rsidR="00943AD7" w:rsidRPr="00943AD7" w14:paraId="0A5A5009" w14:textId="77777777" w:rsidTr="007017A7"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7261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b/>
                <w:bCs/>
                <w:szCs w:val="20"/>
              </w:rPr>
              <w:t xml:space="preserve">Team Manager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A477" w14:textId="77777777" w:rsidR="00943AD7" w:rsidRPr="00943AD7" w:rsidRDefault="00943AD7">
            <w:pPr>
              <w:spacing w:line="256" w:lineRule="auto"/>
              <w:rPr>
                <w:rFonts w:ascii="Arial" w:hAnsi="Arial" w:cs="Arial"/>
                <w:szCs w:val="20"/>
              </w:rPr>
            </w:pPr>
            <w:r w:rsidRPr="00943AD7">
              <w:rPr>
                <w:rFonts w:ascii="Arial" w:hAnsi="Arial" w:cs="Arial"/>
                <w:szCs w:val="20"/>
              </w:rPr>
              <w:t xml:space="preserve">Responsible for supervision, pastoral care, accompanying U18 players to away games/tours. </w:t>
            </w:r>
            <w:r w:rsidRPr="00943AD7">
              <w:rPr>
                <w:rFonts w:ascii="Arial" w:hAnsi="Arial" w:cs="Arial"/>
                <w:i/>
                <w:iCs/>
                <w:szCs w:val="20"/>
              </w:rPr>
              <w:t>Please note if this is purely an administrative role (booking hotels, bus etc) and not accompanying teams does not require a PVG.</w:t>
            </w:r>
            <w:r w:rsidRPr="00943AD7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7017A7" w:rsidRPr="00943AD7" w14:paraId="0855D234" w14:textId="77777777" w:rsidTr="007017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6F7D" w14:textId="3A6C85F6" w:rsidR="007017A7" w:rsidRPr="00943AD7" w:rsidRDefault="007017A7">
            <w:pPr>
              <w:spacing w:line="25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Committee Member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0C97" w14:textId="1A86E2F0" w:rsidR="007017A7" w:rsidRPr="00943AD7" w:rsidRDefault="007017A7">
            <w:pPr>
              <w:spacing w:line="25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Has position of responsibility with a specific remit for youth activity and power and influence. Common roles could include; Club President; Youth Convenor; Director of Rugby (Youth)</w:t>
            </w:r>
          </w:p>
        </w:tc>
      </w:tr>
      <w:tr w:rsidR="007017A7" w:rsidRPr="00943AD7" w14:paraId="4582C168" w14:textId="77777777" w:rsidTr="007017A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B0EA" w14:textId="469C9E4D" w:rsidR="007017A7" w:rsidRPr="00943AD7" w:rsidRDefault="007017A7">
            <w:pPr>
              <w:spacing w:line="25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Line manager of regulated role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B9E1" w14:textId="36C9679B" w:rsidR="007017A7" w:rsidRPr="007017A7" w:rsidRDefault="007017A7">
            <w:pPr>
              <w:spacing w:line="25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Responsibility for managing individual that undertakes a regulated role that has </w:t>
            </w:r>
            <w:r>
              <w:rPr>
                <w:rFonts w:ascii="Arial" w:hAnsi="Arial" w:cs="Arial"/>
                <w:szCs w:val="20"/>
                <w:u w:val="single"/>
              </w:rPr>
              <w:t>direct</w:t>
            </w:r>
            <w:r>
              <w:rPr>
                <w:rFonts w:ascii="Arial" w:hAnsi="Arial" w:cs="Arial"/>
                <w:szCs w:val="20"/>
              </w:rPr>
              <w:t xml:space="preserve"> contact with children</w:t>
            </w:r>
          </w:p>
        </w:tc>
      </w:tr>
    </w:tbl>
    <w:p w14:paraId="01CD86FD" w14:textId="77777777" w:rsidR="007017A7" w:rsidRDefault="007017A7">
      <w:pPr>
        <w:rPr>
          <w:rFonts w:ascii="Arial" w:hAnsi="Arial" w:cs="Arial"/>
        </w:rPr>
      </w:pPr>
    </w:p>
    <w:p w14:paraId="21693783" w14:textId="77777777" w:rsidR="007017A7" w:rsidRDefault="007017A7">
      <w:pPr>
        <w:rPr>
          <w:rFonts w:ascii="Arial" w:hAnsi="Arial" w:cs="Arial"/>
        </w:rPr>
      </w:pPr>
    </w:p>
    <w:p w14:paraId="34C02C8E" w14:textId="77777777" w:rsidR="007017A7" w:rsidRDefault="007017A7">
      <w:pPr>
        <w:rPr>
          <w:rFonts w:ascii="Arial" w:hAnsi="Arial" w:cs="Arial"/>
        </w:rPr>
      </w:pPr>
    </w:p>
    <w:p w14:paraId="264935F6" w14:textId="77777777" w:rsidR="007017A7" w:rsidRDefault="007017A7">
      <w:pPr>
        <w:rPr>
          <w:rFonts w:ascii="Arial" w:hAnsi="Arial" w:cs="Arial"/>
        </w:rPr>
      </w:pPr>
    </w:p>
    <w:p w14:paraId="02462DD0" w14:textId="77777777" w:rsidR="007017A7" w:rsidRDefault="007017A7">
      <w:pPr>
        <w:rPr>
          <w:rFonts w:ascii="Arial" w:hAnsi="Arial" w:cs="Arial"/>
        </w:rPr>
      </w:pPr>
    </w:p>
    <w:p w14:paraId="6F9D9946" w14:textId="61A7ED44" w:rsidR="0090571D" w:rsidRPr="00943AD7" w:rsidRDefault="00943AD7">
      <w:pPr>
        <w:rPr>
          <w:rFonts w:ascii="Arial" w:hAnsi="Arial" w:cs="Arial"/>
          <w:bCs/>
          <w:color w:val="004982"/>
          <w:sz w:val="24"/>
          <w:szCs w:val="24"/>
        </w:rPr>
      </w:pPr>
      <w:r w:rsidRPr="00943AD7">
        <w:rPr>
          <w:rFonts w:ascii="Arial" w:hAnsi="Arial" w:cs="Arial"/>
        </w:rPr>
        <w:t>If you have any questions regarding the above roles, please don’t hesitate to get in touch with the Safeguarding team (</w:t>
      </w:r>
      <w:hyperlink r:id="rId7" w:history="1">
        <w:r w:rsidRPr="00943AD7">
          <w:rPr>
            <w:rStyle w:val="Hyperlink"/>
            <w:rFonts w:ascii="Arial" w:hAnsi="Arial" w:cs="Arial"/>
          </w:rPr>
          <w:t>safeguarding@sru.org.uk</w:t>
        </w:r>
      </w:hyperlink>
      <w:r w:rsidRPr="00943AD7">
        <w:rPr>
          <w:rFonts w:ascii="Arial" w:hAnsi="Arial" w:cs="Arial"/>
        </w:rPr>
        <w:t>)</w:t>
      </w:r>
      <w:r w:rsidR="00E87732">
        <w:rPr>
          <w:rFonts w:ascii="Arial" w:hAnsi="Arial" w:cs="Arial"/>
        </w:rPr>
        <w:br/>
      </w:r>
      <w:r w:rsidR="00E87732">
        <w:rPr>
          <w:rFonts w:ascii="Arial" w:hAnsi="Arial" w:cs="Arial"/>
        </w:rPr>
        <w:br/>
      </w:r>
    </w:p>
    <w:sectPr w:rsidR="0090571D" w:rsidRPr="00943AD7" w:rsidSect="007017A7">
      <w:headerReference w:type="default" r:id="rId8"/>
      <w:footerReference w:type="default" r:id="rId9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CC0A" w14:textId="77777777" w:rsidR="0023261A" w:rsidRDefault="0023261A" w:rsidP="00295F89">
      <w:pPr>
        <w:spacing w:after="0" w:line="240" w:lineRule="auto"/>
      </w:pPr>
      <w:r>
        <w:separator/>
      </w:r>
    </w:p>
  </w:endnote>
  <w:endnote w:type="continuationSeparator" w:id="0">
    <w:p w14:paraId="634AB0B1" w14:textId="77777777" w:rsidR="0023261A" w:rsidRDefault="0023261A" w:rsidP="0029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4B03" w14:textId="36E8BC37" w:rsidR="001168A3" w:rsidRDefault="001168A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F6F8F2" wp14:editId="0F331902">
          <wp:simplePos x="0" y="0"/>
          <wp:positionH relativeFrom="page">
            <wp:posOffset>4445</wp:posOffset>
          </wp:positionH>
          <wp:positionV relativeFrom="paragraph">
            <wp:posOffset>180340</wp:posOffset>
          </wp:positionV>
          <wp:extent cx="7556400" cy="432000"/>
          <wp:effectExtent l="0" t="0" r="0" b="6350"/>
          <wp:wrapNone/>
          <wp:docPr id="1063672501" name="Picture 1063672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A9C">
      <w:t xml:space="preserve">Safeguarding – last updated </w:t>
    </w:r>
    <w:r w:rsidR="007017A7">
      <w:t>June</w:t>
    </w:r>
    <w:r w:rsidR="0090571D">
      <w:t xml:space="preserve"> 202</w:t>
    </w:r>
    <w:r w:rsidR="007017A7">
      <w:t>5</w:t>
    </w:r>
  </w:p>
  <w:p w14:paraId="68982CFC" w14:textId="77777777" w:rsidR="0090571D" w:rsidRDefault="00905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5EA4" w14:textId="77777777" w:rsidR="0023261A" w:rsidRDefault="0023261A" w:rsidP="00295F89">
      <w:pPr>
        <w:spacing w:after="0" w:line="240" w:lineRule="auto"/>
      </w:pPr>
      <w:r>
        <w:separator/>
      </w:r>
    </w:p>
  </w:footnote>
  <w:footnote w:type="continuationSeparator" w:id="0">
    <w:p w14:paraId="2BCF5038" w14:textId="77777777" w:rsidR="0023261A" w:rsidRDefault="0023261A" w:rsidP="0029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DC5C" w14:textId="5F73A990" w:rsidR="00295F89" w:rsidRDefault="00B0762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3CD5C5" wp14:editId="708D9CA8">
          <wp:simplePos x="0" y="0"/>
          <wp:positionH relativeFrom="margin">
            <wp:posOffset>-909637</wp:posOffset>
          </wp:positionH>
          <wp:positionV relativeFrom="paragraph">
            <wp:posOffset>-473393</wp:posOffset>
          </wp:positionV>
          <wp:extent cx="7543165" cy="1614488"/>
          <wp:effectExtent l="0" t="0" r="635" b="5080"/>
          <wp:wrapNone/>
          <wp:docPr id="1751631167" name="Picture 1751631167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68"/>
                  <a:stretch/>
                </pic:blipFill>
                <pic:spPr bwMode="auto">
                  <a:xfrm>
                    <a:off x="0" y="0"/>
                    <a:ext cx="7549970" cy="16159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D81"/>
    <w:multiLevelType w:val="hybridMultilevel"/>
    <w:tmpl w:val="C632E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84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89"/>
    <w:rsid w:val="000717E0"/>
    <w:rsid w:val="0007611C"/>
    <w:rsid w:val="00111FAB"/>
    <w:rsid w:val="001168A3"/>
    <w:rsid w:val="0023261A"/>
    <w:rsid w:val="00295F89"/>
    <w:rsid w:val="003A5537"/>
    <w:rsid w:val="00423670"/>
    <w:rsid w:val="004E0BFD"/>
    <w:rsid w:val="006E1A42"/>
    <w:rsid w:val="007017A7"/>
    <w:rsid w:val="00793D2F"/>
    <w:rsid w:val="0085477F"/>
    <w:rsid w:val="00864F93"/>
    <w:rsid w:val="008C2918"/>
    <w:rsid w:val="0090571D"/>
    <w:rsid w:val="00936D1A"/>
    <w:rsid w:val="00943AD7"/>
    <w:rsid w:val="00970A5D"/>
    <w:rsid w:val="00B07627"/>
    <w:rsid w:val="00B219C2"/>
    <w:rsid w:val="00B34B4E"/>
    <w:rsid w:val="00C36519"/>
    <w:rsid w:val="00C608F3"/>
    <w:rsid w:val="00CD56E9"/>
    <w:rsid w:val="00CE0CC0"/>
    <w:rsid w:val="00D576CD"/>
    <w:rsid w:val="00D62C96"/>
    <w:rsid w:val="00D92A9C"/>
    <w:rsid w:val="00E87732"/>
    <w:rsid w:val="00F2753F"/>
    <w:rsid w:val="00F74C9F"/>
    <w:rsid w:val="00F769C7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D169"/>
  <w15:chartTrackingRefBased/>
  <w15:docId w15:val="{E049723A-DD6B-4F66-BB7D-4CB9B59B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89"/>
  </w:style>
  <w:style w:type="paragraph" w:styleId="Footer">
    <w:name w:val="footer"/>
    <w:basedOn w:val="Normal"/>
    <w:link w:val="FooterChar"/>
    <w:uiPriority w:val="99"/>
    <w:unhideWhenUsed/>
    <w:rsid w:val="0029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89"/>
  </w:style>
  <w:style w:type="paragraph" w:styleId="ListParagraph">
    <w:name w:val="List Paragraph"/>
    <w:basedOn w:val="Normal"/>
    <w:uiPriority w:val="34"/>
    <w:qFormat/>
    <w:rsid w:val="00B34B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4B4E"/>
    <w:rPr>
      <w:color w:val="3AA47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B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34B4E"/>
    <w:rPr>
      <w:color w:val="F8B208" w:themeColor="followedHyperlink"/>
      <w:u w:val="single"/>
    </w:rPr>
  </w:style>
  <w:style w:type="table" w:styleId="TableGrid">
    <w:name w:val="Table Grid"/>
    <w:basedOn w:val="TableNormal"/>
    <w:uiPriority w:val="39"/>
    <w:rsid w:val="00F7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feguarding@sru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R Colour Palette">
      <a:dk1>
        <a:srgbClr val="004982"/>
      </a:dk1>
      <a:lt1>
        <a:sysClr val="window" lastClr="FFFFFF"/>
      </a:lt1>
      <a:dk2>
        <a:srgbClr val="004982"/>
      </a:dk2>
      <a:lt2>
        <a:srgbClr val="FFFFFF"/>
      </a:lt2>
      <a:accent1>
        <a:srgbClr val="0075CF"/>
      </a:accent1>
      <a:accent2>
        <a:srgbClr val="8C378C"/>
      </a:accent2>
      <a:accent3>
        <a:srgbClr val="6CD6AE"/>
      </a:accent3>
      <a:accent4>
        <a:srgbClr val="3AA47F"/>
      </a:accent4>
      <a:accent5>
        <a:srgbClr val="B44696"/>
      </a:accent5>
      <a:accent6>
        <a:srgbClr val="42ADFF"/>
      </a:accent6>
      <a:hlink>
        <a:srgbClr val="3AA47F"/>
      </a:hlink>
      <a:folHlink>
        <a:srgbClr val="F8B20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Law</dc:creator>
  <cp:keywords/>
  <dc:description/>
  <cp:lastModifiedBy>Jamie Mack</cp:lastModifiedBy>
  <cp:revision>2</cp:revision>
  <dcterms:created xsi:type="dcterms:W3CDTF">2025-06-26T10:37:00Z</dcterms:created>
  <dcterms:modified xsi:type="dcterms:W3CDTF">2025-06-26T10:37:00Z</dcterms:modified>
</cp:coreProperties>
</file>