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7"/>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2235"/>
        <w:gridCol w:w="4819"/>
      </w:tblGrid>
      <w:tr w:rsidR="005321BF" w:rsidRPr="00E20613" w14:paraId="36A2B091" w14:textId="77777777" w:rsidTr="003D38C9">
        <w:tc>
          <w:tcPr>
            <w:tcW w:w="2235" w:type="dxa"/>
          </w:tcPr>
          <w:p w14:paraId="19B39820" w14:textId="77777777" w:rsidR="005321BF" w:rsidRPr="00E20613" w:rsidRDefault="005321BF" w:rsidP="005321BF">
            <w:pPr>
              <w:spacing w:before="240"/>
              <w:rPr>
                <w:b/>
                <w:sz w:val="16"/>
                <w:szCs w:val="16"/>
              </w:rPr>
            </w:pPr>
            <w:r w:rsidRPr="00E20613">
              <w:rPr>
                <w:b/>
                <w:sz w:val="16"/>
                <w:szCs w:val="16"/>
              </w:rPr>
              <w:t>Contact Name:</w:t>
            </w:r>
          </w:p>
        </w:tc>
        <w:tc>
          <w:tcPr>
            <w:tcW w:w="4819" w:type="dxa"/>
          </w:tcPr>
          <w:p w14:paraId="19DFB801" w14:textId="71F8F545" w:rsidR="005321BF" w:rsidRPr="00E20613" w:rsidRDefault="005321BF" w:rsidP="005321BF">
            <w:pPr>
              <w:spacing w:before="240"/>
              <w:ind w:left="687" w:hanging="687"/>
              <w:jc w:val="both"/>
              <w:rPr>
                <w:b/>
                <w:sz w:val="16"/>
                <w:szCs w:val="16"/>
              </w:rPr>
            </w:pPr>
            <w:r w:rsidRPr="00E20613">
              <w:rPr>
                <w:b/>
                <w:sz w:val="16"/>
                <w:szCs w:val="16"/>
              </w:rPr>
              <w:t>________</w:t>
            </w:r>
            <w:r w:rsidR="001E54AE">
              <w:rPr>
                <w:b/>
                <w:sz w:val="16"/>
                <w:szCs w:val="16"/>
              </w:rPr>
              <w:t>____________________________</w:t>
            </w:r>
            <w:r w:rsidR="00AE1FA5">
              <w:rPr>
                <w:b/>
                <w:sz w:val="16"/>
                <w:szCs w:val="16"/>
              </w:rPr>
              <w:t>____</w:t>
            </w:r>
          </w:p>
        </w:tc>
      </w:tr>
      <w:tr w:rsidR="005321BF" w:rsidRPr="00E20613" w14:paraId="726E5959" w14:textId="77777777" w:rsidTr="003D38C9">
        <w:tc>
          <w:tcPr>
            <w:tcW w:w="2235" w:type="dxa"/>
          </w:tcPr>
          <w:p w14:paraId="1A5C78FA" w14:textId="77777777" w:rsidR="005321BF" w:rsidRPr="00E20613" w:rsidRDefault="005321BF" w:rsidP="005321BF">
            <w:pPr>
              <w:spacing w:before="120"/>
              <w:rPr>
                <w:b/>
                <w:sz w:val="16"/>
                <w:szCs w:val="16"/>
              </w:rPr>
            </w:pPr>
            <w:r w:rsidRPr="00E20613">
              <w:rPr>
                <w:b/>
                <w:sz w:val="16"/>
                <w:szCs w:val="16"/>
              </w:rPr>
              <w:t>Contact Address:</w:t>
            </w:r>
          </w:p>
        </w:tc>
        <w:tc>
          <w:tcPr>
            <w:tcW w:w="4819" w:type="dxa"/>
          </w:tcPr>
          <w:p w14:paraId="6899E18A" w14:textId="77777777" w:rsidR="005321BF" w:rsidRPr="00E20613" w:rsidRDefault="005321BF" w:rsidP="005321BF">
            <w:pPr>
              <w:spacing w:before="120"/>
              <w:rPr>
                <w:b/>
                <w:sz w:val="16"/>
                <w:szCs w:val="16"/>
              </w:rPr>
            </w:pPr>
            <w:r w:rsidRPr="00E20613">
              <w:rPr>
                <w:b/>
                <w:sz w:val="16"/>
                <w:szCs w:val="16"/>
              </w:rPr>
              <w:t>________________________________________</w:t>
            </w:r>
          </w:p>
        </w:tc>
      </w:tr>
      <w:tr w:rsidR="005321BF" w:rsidRPr="00E20613" w14:paraId="3E8D135C" w14:textId="77777777" w:rsidTr="003D38C9">
        <w:trPr>
          <w:trHeight w:val="227"/>
        </w:trPr>
        <w:tc>
          <w:tcPr>
            <w:tcW w:w="2235" w:type="dxa"/>
          </w:tcPr>
          <w:p w14:paraId="0E66B2F5" w14:textId="77777777" w:rsidR="005321BF" w:rsidRPr="00E20613" w:rsidRDefault="005321BF" w:rsidP="005321BF">
            <w:pPr>
              <w:spacing w:line="360" w:lineRule="auto"/>
              <w:jc w:val="right"/>
              <w:rPr>
                <w:rFonts w:ascii="Arial Bold" w:hAnsi="Arial Bold"/>
                <w:b/>
                <w:sz w:val="16"/>
                <w:szCs w:val="16"/>
              </w:rPr>
            </w:pPr>
          </w:p>
        </w:tc>
        <w:tc>
          <w:tcPr>
            <w:tcW w:w="4819" w:type="dxa"/>
          </w:tcPr>
          <w:p w14:paraId="14EC0BCA" w14:textId="77777777" w:rsidR="005321BF" w:rsidRPr="00E20613" w:rsidRDefault="005321BF" w:rsidP="005321BF">
            <w:pPr>
              <w:spacing w:before="120" w:line="360" w:lineRule="auto"/>
              <w:rPr>
                <w:rFonts w:ascii="Arial Bold" w:hAnsi="Arial Bold"/>
                <w:sz w:val="16"/>
                <w:szCs w:val="16"/>
                <w:u w:val="single"/>
              </w:rPr>
            </w:pPr>
            <w:r w:rsidRPr="00E20613">
              <w:rPr>
                <w:sz w:val="16"/>
                <w:szCs w:val="16"/>
              </w:rPr>
              <w:t>________________________________________</w:t>
            </w:r>
          </w:p>
        </w:tc>
      </w:tr>
      <w:tr w:rsidR="005321BF" w:rsidRPr="00E20613" w14:paraId="054CED51" w14:textId="77777777" w:rsidTr="003D38C9">
        <w:tc>
          <w:tcPr>
            <w:tcW w:w="2235" w:type="dxa"/>
          </w:tcPr>
          <w:p w14:paraId="452C7522" w14:textId="77777777" w:rsidR="005321BF" w:rsidRPr="00E20613" w:rsidRDefault="005321BF" w:rsidP="005321BF">
            <w:pPr>
              <w:rPr>
                <w:b/>
                <w:sz w:val="16"/>
                <w:szCs w:val="16"/>
              </w:rPr>
            </w:pPr>
            <w:r w:rsidRPr="00E20613">
              <w:rPr>
                <w:b/>
                <w:sz w:val="16"/>
                <w:szCs w:val="16"/>
              </w:rPr>
              <w:t>Tel:</w:t>
            </w:r>
          </w:p>
        </w:tc>
        <w:tc>
          <w:tcPr>
            <w:tcW w:w="4819" w:type="dxa"/>
          </w:tcPr>
          <w:p w14:paraId="5596627B" w14:textId="0A96FC2D" w:rsidR="005321BF" w:rsidRPr="00AE1FA5" w:rsidRDefault="005321BF" w:rsidP="005321BF">
            <w:pPr>
              <w:rPr>
                <w:color w:val="000000" w:themeColor="text1"/>
                <w:sz w:val="16"/>
                <w:szCs w:val="16"/>
              </w:rPr>
            </w:pPr>
            <w:r w:rsidRPr="00AE1FA5">
              <w:rPr>
                <w:color w:val="000000" w:themeColor="text1"/>
                <w:sz w:val="16"/>
                <w:szCs w:val="16"/>
              </w:rPr>
              <w:t>________________________________________</w:t>
            </w:r>
          </w:p>
        </w:tc>
      </w:tr>
      <w:tr w:rsidR="005321BF" w:rsidRPr="00E20613" w14:paraId="41792D1A" w14:textId="77777777" w:rsidTr="003D38C9">
        <w:tc>
          <w:tcPr>
            <w:tcW w:w="2235" w:type="dxa"/>
          </w:tcPr>
          <w:p w14:paraId="7338EDBA" w14:textId="77777777" w:rsidR="005321BF" w:rsidRPr="00E20613" w:rsidRDefault="005321BF" w:rsidP="005321BF">
            <w:pPr>
              <w:spacing w:before="120"/>
              <w:rPr>
                <w:b/>
                <w:sz w:val="16"/>
                <w:szCs w:val="16"/>
              </w:rPr>
            </w:pPr>
            <w:r w:rsidRPr="00E20613">
              <w:rPr>
                <w:b/>
                <w:sz w:val="16"/>
                <w:szCs w:val="16"/>
              </w:rPr>
              <w:t>Email:</w:t>
            </w:r>
          </w:p>
        </w:tc>
        <w:tc>
          <w:tcPr>
            <w:tcW w:w="4819" w:type="dxa"/>
          </w:tcPr>
          <w:p w14:paraId="6A04E657" w14:textId="77777777" w:rsidR="005321BF" w:rsidRDefault="005321BF" w:rsidP="005321BF">
            <w:pPr>
              <w:spacing w:before="120"/>
              <w:rPr>
                <w:sz w:val="16"/>
                <w:szCs w:val="16"/>
              </w:rPr>
            </w:pPr>
            <w:r w:rsidRPr="00E20613">
              <w:rPr>
                <w:sz w:val="16"/>
                <w:szCs w:val="16"/>
              </w:rPr>
              <w:t>________________________________________</w:t>
            </w:r>
          </w:p>
          <w:p w14:paraId="5905757D" w14:textId="77777777" w:rsidR="005321BF" w:rsidRPr="00E20613" w:rsidRDefault="005321BF" w:rsidP="005321BF">
            <w:pPr>
              <w:spacing w:before="120"/>
              <w:rPr>
                <w:sz w:val="16"/>
                <w:szCs w:val="16"/>
              </w:rPr>
            </w:pPr>
          </w:p>
        </w:tc>
      </w:tr>
    </w:tbl>
    <w:p w14:paraId="60C41F7A" w14:textId="77777777" w:rsidR="00C13012" w:rsidRPr="00C13012" w:rsidRDefault="00C13012" w:rsidP="00C13012">
      <w:pPr>
        <w:rPr>
          <w:vanish/>
        </w:rPr>
      </w:pP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2685"/>
        <w:gridCol w:w="2197"/>
      </w:tblGrid>
      <w:tr w:rsidR="00CD7C55" w:rsidRPr="00C13012" w14:paraId="082244B9" w14:textId="77777777" w:rsidTr="00F3296D">
        <w:trPr>
          <w:trHeight w:val="397"/>
          <w:jc w:val="right"/>
        </w:trPr>
        <w:tc>
          <w:tcPr>
            <w:tcW w:w="4190" w:type="dxa"/>
            <w:shd w:val="clear" w:color="auto" w:fill="F2F2F2"/>
            <w:vAlign w:val="center"/>
          </w:tcPr>
          <w:p w14:paraId="5EF86DC6" w14:textId="77777777" w:rsidR="00CD7C55" w:rsidRPr="00C13012" w:rsidRDefault="00CD7C55" w:rsidP="00C13012">
            <w:pPr>
              <w:tabs>
                <w:tab w:val="left" w:pos="0"/>
                <w:tab w:val="left" w:pos="3120"/>
                <w:tab w:val="center" w:pos="4980"/>
              </w:tabs>
              <w:spacing w:before="240"/>
              <w:ind w:right="16"/>
              <w:rPr>
                <w:b/>
                <w:sz w:val="16"/>
                <w:szCs w:val="20"/>
              </w:rPr>
            </w:pPr>
            <w:r w:rsidRPr="00C13012">
              <w:rPr>
                <w:b/>
                <w:sz w:val="16"/>
                <w:szCs w:val="20"/>
              </w:rPr>
              <w:t>Team Name:</w:t>
            </w:r>
          </w:p>
        </w:tc>
        <w:tc>
          <w:tcPr>
            <w:tcW w:w="2685" w:type="dxa"/>
            <w:shd w:val="clear" w:color="auto" w:fill="F2F2F2"/>
            <w:vAlign w:val="center"/>
          </w:tcPr>
          <w:p w14:paraId="7B9838B1" w14:textId="77777777" w:rsidR="00CD7C55" w:rsidRPr="00C13012" w:rsidRDefault="00CD7C55" w:rsidP="00C13012">
            <w:pPr>
              <w:tabs>
                <w:tab w:val="left" w:pos="0"/>
                <w:tab w:val="left" w:pos="3120"/>
                <w:tab w:val="center" w:pos="4980"/>
              </w:tabs>
              <w:spacing w:before="240"/>
              <w:ind w:right="16"/>
              <w:rPr>
                <w:b/>
                <w:sz w:val="16"/>
                <w:szCs w:val="20"/>
              </w:rPr>
            </w:pPr>
            <w:r w:rsidRPr="00C13012">
              <w:rPr>
                <w:b/>
                <w:sz w:val="16"/>
                <w:szCs w:val="20"/>
              </w:rPr>
              <w:t xml:space="preserve">ADULT / GOLDEN OLDIE </w:t>
            </w:r>
            <w:r w:rsidR="00F3296D">
              <w:rPr>
                <w:b/>
                <w:sz w:val="16"/>
                <w:szCs w:val="20"/>
              </w:rPr>
              <w:t xml:space="preserve">/ </w:t>
            </w:r>
            <w:r w:rsidRPr="00C13012">
              <w:rPr>
                <w:b/>
                <w:sz w:val="16"/>
                <w:szCs w:val="20"/>
              </w:rPr>
              <w:t xml:space="preserve">U18 </w:t>
            </w:r>
          </w:p>
        </w:tc>
        <w:tc>
          <w:tcPr>
            <w:tcW w:w="2197" w:type="dxa"/>
            <w:shd w:val="clear" w:color="auto" w:fill="F2F2F2"/>
            <w:vAlign w:val="center"/>
          </w:tcPr>
          <w:p w14:paraId="19C3D07F" w14:textId="77777777" w:rsidR="00CD7C55" w:rsidRPr="00C13012" w:rsidRDefault="00C27891" w:rsidP="00C13012">
            <w:pPr>
              <w:tabs>
                <w:tab w:val="left" w:pos="0"/>
                <w:tab w:val="left" w:pos="3120"/>
                <w:tab w:val="center" w:pos="4980"/>
              </w:tabs>
              <w:spacing w:before="240"/>
              <w:ind w:right="16"/>
              <w:rPr>
                <w:b/>
                <w:sz w:val="16"/>
                <w:szCs w:val="20"/>
              </w:rPr>
            </w:pPr>
            <w:r>
              <w:rPr>
                <w:b/>
                <w:sz w:val="16"/>
                <w:szCs w:val="20"/>
              </w:rPr>
              <w:t xml:space="preserve">      </w:t>
            </w:r>
            <w:r w:rsidR="00CD7C55" w:rsidRPr="00C13012">
              <w:rPr>
                <w:b/>
                <w:sz w:val="16"/>
                <w:szCs w:val="20"/>
              </w:rPr>
              <w:t xml:space="preserve">MALE </w:t>
            </w:r>
            <w:r>
              <w:rPr>
                <w:b/>
                <w:sz w:val="16"/>
                <w:szCs w:val="20"/>
              </w:rPr>
              <w:t xml:space="preserve">  </w:t>
            </w:r>
            <w:r w:rsidR="00CD7C55" w:rsidRPr="00C13012">
              <w:rPr>
                <w:b/>
                <w:sz w:val="16"/>
                <w:szCs w:val="20"/>
              </w:rPr>
              <w:t xml:space="preserve">/ </w:t>
            </w:r>
            <w:r>
              <w:rPr>
                <w:b/>
                <w:sz w:val="16"/>
                <w:szCs w:val="20"/>
              </w:rPr>
              <w:t xml:space="preserve">  </w:t>
            </w:r>
            <w:r w:rsidR="00CD7C55" w:rsidRPr="00C13012">
              <w:rPr>
                <w:b/>
                <w:sz w:val="16"/>
                <w:szCs w:val="20"/>
              </w:rPr>
              <w:t>FEMALE</w:t>
            </w:r>
          </w:p>
        </w:tc>
      </w:tr>
      <w:tr w:rsidR="001E54AE" w:rsidRPr="00C13012" w14:paraId="48E58B03" w14:textId="77777777" w:rsidTr="00F3296D">
        <w:trPr>
          <w:trHeight w:val="307"/>
          <w:jc w:val="right"/>
        </w:trPr>
        <w:tc>
          <w:tcPr>
            <w:tcW w:w="4190" w:type="dxa"/>
            <w:shd w:val="clear" w:color="auto" w:fill="F2F2F2"/>
            <w:vAlign w:val="center"/>
          </w:tcPr>
          <w:p w14:paraId="25B3239B" w14:textId="77777777" w:rsidR="005321BF" w:rsidRPr="00C13012" w:rsidRDefault="005321BF" w:rsidP="00C13012">
            <w:pPr>
              <w:tabs>
                <w:tab w:val="left" w:pos="0"/>
                <w:tab w:val="left" w:pos="3120"/>
                <w:tab w:val="center" w:pos="4980"/>
              </w:tabs>
              <w:spacing w:before="240"/>
              <w:ind w:right="16"/>
              <w:rPr>
                <w:b/>
                <w:sz w:val="16"/>
                <w:szCs w:val="20"/>
              </w:rPr>
            </w:pPr>
            <w:r w:rsidRPr="00C13012">
              <w:rPr>
                <w:b/>
                <w:sz w:val="16"/>
                <w:szCs w:val="20"/>
              </w:rPr>
              <w:t>Opposition Name:</w:t>
            </w:r>
          </w:p>
        </w:tc>
        <w:tc>
          <w:tcPr>
            <w:tcW w:w="4882" w:type="dxa"/>
            <w:gridSpan w:val="2"/>
            <w:shd w:val="clear" w:color="auto" w:fill="F2F2F2"/>
            <w:vAlign w:val="center"/>
          </w:tcPr>
          <w:p w14:paraId="6469C633" w14:textId="77777777" w:rsidR="005321BF" w:rsidRPr="00C13012" w:rsidRDefault="008F5AA2" w:rsidP="008F5AA2">
            <w:pPr>
              <w:tabs>
                <w:tab w:val="left" w:pos="0"/>
                <w:tab w:val="left" w:pos="3120"/>
                <w:tab w:val="center" w:pos="4980"/>
              </w:tabs>
              <w:spacing w:before="240"/>
              <w:ind w:right="16"/>
              <w:rPr>
                <w:b/>
                <w:sz w:val="16"/>
                <w:szCs w:val="20"/>
              </w:rPr>
            </w:pPr>
            <w:r>
              <w:rPr>
                <w:b/>
                <w:sz w:val="16"/>
                <w:szCs w:val="20"/>
              </w:rPr>
              <w:t>Is c</w:t>
            </w:r>
            <w:r w:rsidR="005321BF" w:rsidRPr="00C13012">
              <w:rPr>
                <w:b/>
                <w:sz w:val="16"/>
                <w:szCs w:val="20"/>
              </w:rPr>
              <w:t>over required</w:t>
            </w:r>
            <w:r>
              <w:rPr>
                <w:b/>
                <w:sz w:val="16"/>
                <w:szCs w:val="20"/>
              </w:rPr>
              <w:t xml:space="preserve"> for your Opposition</w:t>
            </w:r>
            <w:r w:rsidR="005321BF" w:rsidRPr="00C13012">
              <w:rPr>
                <w:b/>
                <w:sz w:val="16"/>
                <w:szCs w:val="20"/>
              </w:rPr>
              <w:t>?       YES / NO</w:t>
            </w:r>
          </w:p>
        </w:tc>
      </w:tr>
      <w:tr w:rsidR="001E54AE" w:rsidRPr="00C13012" w14:paraId="7DB7EC5D" w14:textId="77777777" w:rsidTr="00F3296D">
        <w:trPr>
          <w:trHeight w:val="317"/>
          <w:jc w:val="right"/>
        </w:trPr>
        <w:tc>
          <w:tcPr>
            <w:tcW w:w="4190" w:type="dxa"/>
            <w:shd w:val="clear" w:color="auto" w:fill="F2F2F2"/>
            <w:vAlign w:val="center"/>
          </w:tcPr>
          <w:p w14:paraId="2912CEED" w14:textId="77777777" w:rsidR="005321BF" w:rsidRPr="00C13012" w:rsidRDefault="005321BF" w:rsidP="00C13012">
            <w:pPr>
              <w:tabs>
                <w:tab w:val="left" w:pos="0"/>
                <w:tab w:val="left" w:pos="3120"/>
                <w:tab w:val="center" w:pos="4980"/>
              </w:tabs>
              <w:spacing w:before="240"/>
              <w:ind w:right="16"/>
              <w:rPr>
                <w:b/>
                <w:sz w:val="16"/>
                <w:szCs w:val="20"/>
              </w:rPr>
            </w:pPr>
            <w:r w:rsidRPr="00C13012">
              <w:rPr>
                <w:b/>
                <w:sz w:val="16"/>
                <w:szCs w:val="20"/>
              </w:rPr>
              <w:t>Date of Match</w:t>
            </w:r>
          </w:p>
        </w:tc>
        <w:tc>
          <w:tcPr>
            <w:tcW w:w="4882" w:type="dxa"/>
            <w:gridSpan w:val="2"/>
            <w:shd w:val="clear" w:color="auto" w:fill="F2F2F2"/>
            <w:vAlign w:val="center"/>
          </w:tcPr>
          <w:p w14:paraId="519935F6" w14:textId="77777777" w:rsidR="005321BF" w:rsidRPr="00C13012" w:rsidRDefault="005321BF" w:rsidP="00C13012">
            <w:pPr>
              <w:tabs>
                <w:tab w:val="left" w:pos="0"/>
                <w:tab w:val="left" w:pos="3120"/>
                <w:tab w:val="center" w:pos="4980"/>
              </w:tabs>
              <w:spacing w:before="240"/>
              <w:ind w:right="16"/>
              <w:rPr>
                <w:b/>
                <w:sz w:val="16"/>
                <w:szCs w:val="20"/>
              </w:rPr>
            </w:pPr>
            <w:r w:rsidRPr="00C13012">
              <w:rPr>
                <w:b/>
                <w:sz w:val="16"/>
                <w:szCs w:val="20"/>
              </w:rPr>
              <w:t>Location of Match:</w:t>
            </w:r>
          </w:p>
        </w:tc>
      </w:tr>
    </w:tbl>
    <w:p w14:paraId="13F3AF5D" w14:textId="77777777" w:rsidR="00CC0259" w:rsidRPr="00714406" w:rsidRDefault="00CC0259" w:rsidP="00E20613">
      <w:pPr>
        <w:pStyle w:val="Heading5"/>
        <w:tabs>
          <w:tab w:val="clear" w:pos="6480"/>
          <w:tab w:val="left" w:pos="1440"/>
        </w:tabs>
        <w:spacing w:before="240"/>
        <w:rPr>
          <w:rFonts w:eastAsiaTheme="minorHAnsi" w:cs="Arial"/>
          <w:bCs/>
          <w:color w:val="004982"/>
          <w:kern w:val="2"/>
          <w:sz w:val="18"/>
          <w:szCs w:val="18"/>
          <w:lang w:eastAsia="en-US"/>
          <w14:ligatures w14:val="standardContextual"/>
        </w:rPr>
      </w:pPr>
      <w:r w:rsidRPr="00714406">
        <w:rPr>
          <w:rFonts w:eastAsiaTheme="minorHAnsi" w:cs="Arial"/>
          <w:bCs/>
          <w:color w:val="004982"/>
          <w:kern w:val="2"/>
          <w:sz w:val="18"/>
          <w:szCs w:val="18"/>
          <w:lang w:eastAsia="en-US"/>
          <w14:ligatures w14:val="standardContextual"/>
        </w:rPr>
        <w:t xml:space="preserve">Payment due </w:t>
      </w:r>
    </w:p>
    <w:tbl>
      <w:tblPr>
        <w:tblW w:w="9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188"/>
        <w:gridCol w:w="1320"/>
        <w:gridCol w:w="3600"/>
      </w:tblGrid>
      <w:tr w:rsidR="00CC0259" w:rsidRPr="00E20613" w14:paraId="54DC5EDA" w14:textId="77777777" w:rsidTr="00A6377D">
        <w:tc>
          <w:tcPr>
            <w:tcW w:w="4188" w:type="dxa"/>
          </w:tcPr>
          <w:p w14:paraId="069B34C4" w14:textId="77777777" w:rsidR="00CC0259" w:rsidRPr="00E20613" w:rsidRDefault="00CC0259" w:rsidP="00943044">
            <w:pPr>
              <w:tabs>
                <w:tab w:val="left" w:pos="720"/>
                <w:tab w:val="left" w:pos="1440"/>
              </w:tabs>
              <w:spacing w:before="120"/>
              <w:ind w:right="16"/>
              <w:rPr>
                <w:sz w:val="16"/>
                <w:szCs w:val="16"/>
              </w:rPr>
            </w:pPr>
            <w:r w:rsidRPr="00E20613">
              <w:rPr>
                <w:sz w:val="16"/>
                <w:szCs w:val="16"/>
              </w:rPr>
              <w:t>Standard Cover</w:t>
            </w:r>
            <w:r w:rsidR="00380ACB" w:rsidRPr="00E20613">
              <w:rPr>
                <w:sz w:val="16"/>
                <w:szCs w:val="16"/>
              </w:rPr>
              <w:t xml:space="preserve"> </w:t>
            </w:r>
            <w:r w:rsidR="00380ACB" w:rsidRPr="008F5AA2">
              <w:rPr>
                <w:b/>
                <w:sz w:val="16"/>
                <w:szCs w:val="16"/>
              </w:rPr>
              <w:t>per team</w:t>
            </w:r>
          </w:p>
        </w:tc>
        <w:tc>
          <w:tcPr>
            <w:tcW w:w="1320" w:type="dxa"/>
            <w:shd w:val="clear" w:color="auto" w:fill="D9D9D9"/>
            <w:vAlign w:val="center"/>
          </w:tcPr>
          <w:p w14:paraId="0B43FC9A" w14:textId="77777777" w:rsidR="00CC0259" w:rsidRPr="00E20613" w:rsidRDefault="00CC0259" w:rsidP="00943044">
            <w:pPr>
              <w:tabs>
                <w:tab w:val="left" w:pos="720"/>
                <w:tab w:val="left" w:pos="1440"/>
              </w:tabs>
              <w:ind w:right="16"/>
              <w:jc w:val="right"/>
              <w:rPr>
                <w:sz w:val="16"/>
                <w:szCs w:val="16"/>
              </w:rPr>
            </w:pPr>
            <w:r w:rsidRPr="00E20613">
              <w:rPr>
                <w:sz w:val="16"/>
                <w:szCs w:val="16"/>
              </w:rPr>
              <w:t>£30.00</w:t>
            </w:r>
          </w:p>
        </w:tc>
        <w:tc>
          <w:tcPr>
            <w:tcW w:w="3600" w:type="dxa"/>
            <w:vAlign w:val="center"/>
          </w:tcPr>
          <w:p w14:paraId="4A3E58AA" w14:textId="77777777" w:rsidR="00430DB6" w:rsidRPr="00E20613" w:rsidRDefault="00A6377D" w:rsidP="00480969">
            <w:pPr>
              <w:tabs>
                <w:tab w:val="left" w:pos="720"/>
                <w:tab w:val="left" w:pos="1440"/>
              </w:tabs>
              <w:ind w:right="16"/>
              <w:rPr>
                <w:sz w:val="16"/>
                <w:szCs w:val="16"/>
              </w:rPr>
            </w:pPr>
            <w:r w:rsidRPr="00E20613">
              <w:rPr>
                <w:sz w:val="16"/>
                <w:szCs w:val="16"/>
              </w:rPr>
              <w:t>i</w:t>
            </w:r>
            <w:r w:rsidR="00AD1681" w:rsidRPr="00E20613">
              <w:rPr>
                <w:sz w:val="16"/>
                <w:szCs w:val="16"/>
              </w:rPr>
              <w:t xml:space="preserve">ncluding </w:t>
            </w:r>
            <w:r w:rsidR="00480969">
              <w:rPr>
                <w:sz w:val="16"/>
                <w:szCs w:val="16"/>
              </w:rPr>
              <w:t>12</w:t>
            </w:r>
            <w:r w:rsidRPr="00E20613">
              <w:rPr>
                <w:sz w:val="16"/>
                <w:szCs w:val="16"/>
              </w:rPr>
              <w:t xml:space="preserve">% </w:t>
            </w:r>
            <w:r w:rsidR="00AD1681" w:rsidRPr="00E20613">
              <w:rPr>
                <w:sz w:val="16"/>
                <w:szCs w:val="16"/>
              </w:rPr>
              <w:t>Insurance Premium Tax</w:t>
            </w:r>
          </w:p>
        </w:tc>
      </w:tr>
      <w:tr w:rsidR="00430DB6" w:rsidRPr="00E20613" w14:paraId="49B0CB71" w14:textId="77777777" w:rsidTr="00A6377D">
        <w:tc>
          <w:tcPr>
            <w:tcW w:w="4188" w:type="dxa"/>
          </w:tcPr>
          <w:p w14:paraId="252FBD05" w14:textId="77777777" w:rsidR="00430DB6" w:rsidRPr="00E20613" w:rsidRDefault="00430DB6" w:rsidP="00430DB6">
            <w:pPr>
              <w:tabs>
                <w:tab w:val="left" w:pos="720"/>
                <w:tab w:val="left" w:pos="1440"/>
              </w:tabs>
              <w:spacing w:before="120"/>
              <w:ind w:right="16"/>
              <w:rPr>
                <w:sz w:val="16"/>
                <w:szCs w:val="16"/>
              </w:rPr>
            </w:pPr>
            <w:r>
              <w:rPr>
                <w:sz w:val="16"/>
                <w:szCs w:val="16"/>
              </w:rPr>
              <w:t xml:space="preserve">Total Premium (use where cover required for more than one team) </w:t>
            </w:r>
          </w:p>
        </w:tc>
        <w:tc>
          <w:tcPr>
            <w:tcW w:w="1320" w:type="dxa"/>
            <w:shd w:val="clear" w:color="auto" w:fill="D9D9D9"/>
            <w:vAlign w:val="center"/>
          </w:tcPr>
          <w:p w14:paraId="33732AE7" w14:textId="77777777" w:rsidR="00430DB6" w:rsidRPr="00E20613" w:rsidRDefault="00430DB6" w:rsidP="00943044">
            <w:pPr>
              <w:tabs>
                <w:tab w:val="left" w:pos="720"/>
                <w:tab w:val="left" w:pos="1440"/>
              </w:tabs>
              <w:ind w:right="16"/>
              <w:jc w:val="right"/>
              <w:rPr>
                <w:sz w:val="16"/>
                <w:szCs w:val="16"/>
              </w:rPr>
            </w:pPr>
          </w:p>
        </w:tc>
        <w:tc>
          <w:tcPr>
            <w:tcW w:w="3600" w:type="dxa"/>
            <w:vAlign w:val="center"/>
          </w:tcPr>
          <w:p w14:paraId="6441C1B3" w14:textId="77777777" w:rsidR="00430DB6" w:rsidRPr="00E20613" w:rsidRDefault="00430DB6" w:rsidP="00480969">
            <w:pPr>
              <w:tabs>
                <w:tab w:val="left" w:pos="720"/>
                <w:tab w:val="left" w:pos="1440"/>
              </w:tabs>
              <w:ind w:right="16"/>
              <w:rPr>
                <w:sz w:val="16"/>
                <w:szCs w:val="16"/>
              </w:rPr>
            </w:pPr>
            <w:r>
              <w:rPr>
                <w:sz w:val="16"/>
                <w:szCs w:val="16"/>
              </w:rPr>
              <w:t xml:space="preserve">Including </w:t>
            </w:r>
            <w:r w:rsidR="00480969">
              <w:rPr>
                <w:sz w:val="16"/>
                <w:szCs w:val="16"/>
              </w:rPr>
              <w:t>12</w:t>
            </w:r>
            <w:r>
              <w:rPr>
                <w:sz w:val="16"/>
                <w:szCs w:val="16"/>
              </w:rPr>
              <w:t>% Insurance Premium Tax</w:t>
            </w:r>
          </w:p>
        </w:tc>
      </w:tr>
    </w:tbl>
    <w:p w14:paraId="1E79789B" w14:textId="77777777" w:rsidR="00CC0259" w:rsidRPr="00E20613" w:rsidRDefault="00CC0259" w:rsidP="00CC0259">
      <w:pPr>
        <w:tabs>
          <w:tab w:val="left" w:pos="0"/>
        </w:tabs>
        <w:ind w:right="16"/>
        <w:jc w:val="both"/>
        <w:rPr>
          <w:b/>
          <w:sz w:val="16"/>
          <w:szCs w:val="16"/>
        </w:rPr>
      </w:pPr>
    </w:p>
    <w:p w14:paraId="3514A1E2" w14:textId="77777777" w:rsidR="00CC0259" w:rsidRPr="00E20613" w:rsidRDefault="00C27891" w:rsidP="00CC0259">
      <w:pPr>
        <w:tabs>
          <w:tab w:val="left" w:pos="720"/>
          <w:tab w:val="left" w:pos="1440"/>
          <w:tab w:val="left" w:pos="5640"/>
          <w:tab w:val="left" w:pos="7200"/>
        </w:tabs>
        <w:ind w:left="7200" w:right="-824" w:hanging="7200"/>
        <w:rPr>
          <w:color w:val="FF0000"/>
          <w:sz w:val="16"/>
          <w:szCs w:val="16"/>
        </w:rPr>
      </w:pPr>
      <w:r w:rsidRPr="00C27891">
        <w:rPr>
          <w:color w:val="FF0000"/>
          <w:sz w:val="16"/>
          <w:szCs w:val="16"/>
        </w:rPr>
        <w:t>Please make bank transfers to Scottish Rugby’s bank account no. 00719095; Sort Code 80-20-00.</w:t>
      </w:r>
    </w:p>
    <w:p w14:paraId="73933131" w14:textId="77777777" w:rsidR="00522304" w:rsidRPr="00714406" w:rsidRDefault="00522304" w:rsidP="00714406">
      <w:pPr>
        <w:pStyle w:val="Heading5"/>
        <w:tabs>
          <w:tab w:val="clear" w:pos="6480"/>
          <w:tab w:val="left" w:pos="1440"/>
        </w:tabs>
        <w:spacing w:before="240"/>
        <w:rPr>
          <w:rFonts w:eastAsiaTheme="minorHAnsi" w:cs="Arial"/>
          <w:bCs/>
          <w:color w:val="004982"/>
          <w:kern w:val="2"/>
          <w:sz w:val="18"/>
          <w:szCs w:val="18"/>
          <w:lang w:eastAsia="en-US"/>
          <w14:ligatures w14:val="standardContextual"/>
        </w:rPr>
      </w:pPr>
      <w:r w:rsidRPr="00714406">
        <w:rPr>
          <w:rFonts w:eastAsiaTheme="minorHAnsi" w:cs="Arial"/>
          <w:bCs/>
          <w:color w:val="004982"/>
          <w:kern w:val="2"/>
          <w:sz w:val="18"/>
          <w:szCs w:val="18"/>
          <w:lang w:eastAsia="en-US"/>
          <w14:ligatures w14:val="standardContextual"/>
        </w:rPr>
        <w:t>Declaration</w:t>
      </w:r>
    </w:p>
    <w:p w14:paraId="70D319B0" w14:textId="77777777" w:rsidR="00522304" w:rsidRPr="00E20613" w:rsidRDefault="00522304" w:rsidP="00943044">
      <w:pPr>
        <w:tabs>
          <w:tab w:val="left" w:pos="0"/>
          <w:tab w:val="left" w:pos="1440"/>
          <w:tab w:val="left" w:pos="5640"/>
          <w:tab w:val="left" w:pos="7200"/>
        </w:tabs>
        <w:spacing w:before="240"/>
        <w:ind w:right="16"/>
        <w:jc w:val="both"/>
        <w:rPr>
          <w:sz w:val="16"/>
          <w:szCs w:val="16"/>
        </w:rPr>
      </w:pPr>
      <w:r w:rsidRPr="00E20613">
        <w:rPr>
          <w:sz w:val="16"/>
          <w:szCs w:val="16"/>
        </w:rPr>
        <w:t xml:space="preserve">The level of cover provided by Scottish Rugby has been discussed </w:t>
      </w:r>
      <w:r w:rsidR="003A0F75" w:rsidRPr="00E20613">
        <w:rPr>
          <w:sz w:val="16"/>
          <w:szCs w:val="16"/>
        </w:rPr>
        <w:t>by</w:t>
      </w:r>
      <w:r w:rsidRPr="00E20613">
        <w:rPr>
          <w:sz w:val="16"/>
          <w:szCs w:val="16"/>
        </w:rPr>
        <w:t xml:space="preserve"> </w:t>
      </w:r>
      <w:r w:rsidR="00CC0259" w:rsidRPr="00E20613">
        <w:rPr>
          <w:sz w:val="16"/>
          <w:szCs w:val="16"/>
        </w:rPr>
        <w:t>participating players</w:t>
      </w:r>
      <w:r w:rsidRPr="00E20613">
        <w:rPr>
          <w:sz w:val="16"/>
          <w:szCs w:val="16"/>
        </w:rPr>
        <w:t>.</w:t>
      </w:r>
    </w:p>
    <w:p w14:paraId="6D8D5C90" w14:textId="77777777" w:rsidR="00522304" w:rsidRPr="00E20613" w:rsidRDefault="00522304" w:rsidP="00522304">
      <w:pPr>
        <w:tabs>
          <w:tab w:val="left" w:pos="0"/>
          <w:tab w:val="left" w:pos="1440"/>
          <w:tab w:val="left" w:pos="5640"/>
          <w:tab w:val="left" w:pos="7200"/>
        </w:tabs>
        <w:ind w:right="16"/>
        <w:jc w:val="both"/>
        <w:rPr>
          <w:sz w:val="16"/>
          <w:szCs w:val="16"/>
        </w:rPr>
      </w:pPr>
    </w:p>
    <w:p w14:paraId="6324E23E" w14:textId="77777777" w:rsidR="00522304" w:rsidRPr="00E20613" w:rsidRDefault="00943044" w:rsidP="00522304">
      <w:pPr>
        <w:tabs>
          <w:tab w:val="left" w:pos="0"/>
          <w:tab w:val="left" w:pos="1440"/>
          <w:tab w:val="left" w:pos="5640"/>
          <w:tab w:val="left" w:pos="7200"/>
        </w:tabs>
        <w:ind w:right="16"/>
        <w:jc w:val="both"/>
        <w:rPr>
          <w:sz w:val="16"/>
          <w:szCs w:val="16"/>
        </w:rPr>
      </w:pPr>
      <w:r w:rsidRPr="00E20613">
        <w:rPr>
          <w:sz w:val="16"/>
          <w:szCs w:val="16"/>
        </w:rPr>
        <w:t>I</w:t>
      </w:r>
      <w:r w:rsidR="00522304" w:rsidRPr="00E20613">
        <w:rPr>
          <w:sz w:val="16"/>
          <w:szCs w:val="16"/>
        </w:rPr>
        <w:t xml:space="preserve"> hereby warrant that the above statements and this Declaration are fully and truly made and that all the persons to be insured are to the best of our belief in good health and we hereby agree that this Declaration shall form the basis of the contract so far as this </w:t>
      </w:r>
      <w:r w:rsidR="003A0F75" w:rsidRPr="00E20613">
        <w:rPr>
          <w:sz w:val="16"/>
          <w:szCs w:val="16"/>
        </w:rPr>
        <w:t>team</w:t>
      </w:r>
      <w:r w:rsidR="00522304" w:rsidRPr="00E20613">
        <w:rPr>
          <w:sz w:val="16"/>
          <w:szCs w:val="16"/>
        </w:rPr>
        <w:t xml:space="preserve"> is concerned.</w:t>
      </w:r>
      <w:r w:rsidR="00C27891">
        <w:rPr>
          <w:sz w:val="16"/>
          <w:szCs w:val="16"/>
        </w:rPr>
        <w:t xml:space="preserve"> The required insurance Premium has been paid electronically to Scottish Rugby.</w:t>
      </w:r>
    </w:p>
    <w:p w14:paraId="19084DF3" w14:textId="77777777" w:rsidR="00522304" w:rsidRPr="00E20613" w:rsidRDefault="00522304" w:rsidP="00522304">
      <w:pPr>
        <w:tabs>
          <w:tab w:val="left" w:pos="0"/>
          <w:tab w:val="left" w:pos="1440"/>
          <w:tab w:val="left" w:pos="5640"/>
          <w:tab w:val="left" w:pos="7200"/>
        </w:tabs>
        <w:ind w:right="16"/>
        <w:rPr>
          <w:sz w:val="16"/>
          <w:szCs w:val="16"/>
        </w:rPr>
      </w:pPr>
    </w:p>
    <w:p w14:paraId="6EA32C8E" w14:textId="77777777" w:rsidR="00522304" w:rsidRPr="00105DA3" w:rsidRDefault="00522304" w:rsidP="00522304">
      <w:pPr>
        <w:ind w:right="16"/>
        <w:rPr>
          <w:u w:val="single"/>
        </w:rPr>
      </w:pPr>
      <w:r w:rsidRPr="00E20613">
        <w:rPr>
          <w:rFonts w:ascii="GillSans" w:hAnsi="GillSans" w:cs="GillSans"/>
          <w:color w:val="1A171B"/>
          <w:sz w:val="16"/>
          <w:szCs w:val="16"/>
          <w:u w:val="single"/>
        </w:rPr>
        <w:t xml:space="preserve">Date: </w:t>
      </w:r>
      <w:r w:rsidRPr="00E20613">
        <w:rPr>
          <w:rFonts w:ascii="GillSans" w:hAnsi="GillSans" w:cs="GillSans"/>
          <w:color w:val="1A171B"/>
          <w:sz w:val="16"/>
          <w:szCs w:val="16"/>
          <w:u w:val="single"/>
        </w:rPr>
        <w:tab/>
      </w:r>
      <w:r w:rsidRPr="00E20613">
        <w:rPr>
          <w:rFonts w:ascii="GillSans" w:hAnsi="GillSans" w:cs="GillSans"/>
          <w:color w:val="1A171B"/>
          <w:sz w:val="16"/>
          <w:szCs w:val="16"/>
          <w:u w:val="single"/>
        </w:rPr>
        <w:tab/>
      </w:r>
      <w:r w:rsidRPr="00E20613">
        <w:rPr>
          <w:rFonts w:ascii="GillSans" w:hAnsi="GillSans" w:cs="GillSans"/>
          <w:color w:val="1A171B"/>
          <w:sz w:val="16"/>
          <w:szCs w:val="16"/>
          <w:u w:val="single"/>
        </w:rPr>
        <w:tab/>
        <w:t xml:space="preserve">Signed: </w:t>
      </w:r>
      <w:r w:rsidRPr="00E20613">
        <w:rPr>
          <w:rFonts w:ascii="GillSans" w:hAnsi="GillSans" w:cs="GillSans"/>
          <w:color w:val="1A171B"/>
          <w:sz w:val="16"/>
          <w:szCs w:val="16"/>
          <w:u w:val="single"/>
        </w:rPr>
        <w:tab/>
      </w:r>
      <w:r w:rsidRPr="00E20613">
        <w:rPr>
          <w:rFonts w:ascii="GillSans" w:hAnsi="GillSans" w:cs="GillSans"/>
          <w:color w:val="1A171B"/>
          <w:sz w:val="16"/>
          <w:szCs w:val="16"/>
          <w:u w:val="single"/>
        </w:rPr>
        <w:tab/>
      </w:r>
      <w:r w:rsidRPr="00E20613">
        <w:rPr>
          <w:rFonts w:ascii="GillSans" w:hAnsi="GillSans" w:cs="GillSans"/>
          <w:color w:val="1A171B"/>
          <w:sz w:val="16"/>
          <w:szCs w:val="16"/>
          <w:u w:val="single"/>
        </w:rPr>
        <w:tab/>
      </w:r>
      <w:r w:rsidRPr="00E20613">
        <w:rPr>
          <w:rFonts w:ascii="GillSans" w:hAnsi="GillSans" w:cs="GillSans"/>
          <w:color w:val="1A171B"/>
          <w:sz w:val="16"/>
          <w:szCs w:val="16"/>
          <w:u w:val="single"/>
        </w:rPr>
        <w:tab/>
      </w:r>
      <w:r w:rsidRPr="00E20613">
        <w:rPr>
          <w:rFonts w:ascii="GillSans" w:hAnsi="GillSans" w:cs="GillSans"/>
          <w:color w:val="1A171B"/>
          <w:sz w:val="16"/>
          <w:szCs w:val="16"/>
          <w:u w:val="single"/>
        </w:rPr>
        <w:tab/>
        <w:t xml:space="preserve">for the </w:t>
      </w:r>
      <w:r w:rsidR="003A0F75" w:rsidRPr="00E20613">
        <w:rPr>
          <w:rFonts w:ascii="GillSans" w:hAnsi="GillSans" w:cs="GillSans"/>
          <w:color w:val="1A171B"/>
          <w:sz w:val="16"/>
          <w:szCs w:val="16"/>
          <w:u w:val="single"/>
        </w:rPr>
        <w:t>Team</w:t>
      </w:r>
      <w:r w:rsidR="00380ACB" w:rsidRPr="00E20613">
        <w:rPr>
          <w:rFonts w:ascii="GillSans" w:hAnsi="GillSans" w:cs="GillSans"/>
          <w:color w:val="1A171B"/>
          <w:sz w:val="16"/>
          <w:szCs w:val="16"/>
          <w:u w:val="single"/>
        </w:rPr>
        <w:t>(s)</w:t>
      </w:r>
    </w:p>
    <w:p w14:paraId="04F13628" w14:textId="77777777" w:rsidR="00522304" w:rsidRDefault="00522304" w:rsidP="00522304">
      <w:pPr>
        <w:tabs>
          <w:tab w:val="left" w:pos="0"/>
          <w:tab w:val="left" w:pos="1440"/>
        </w:tabs>
        <w:ind w:right="16"/>
        <w:rPr>
          <w:b/>
          <w:sz w:val="20"/>
          <w:szCs w:val="20"/>
        </w:rPr>
      </w:pPr>
    </w:p>
    <w:p w14:paraId="75F8803E" w14:textId="48A20743" w:rsidR="005321BF" w:rsidRPr="00AE1FA5" w:rsidRDefault="005321BF" w:rsidP="00522304">
      <w:pPr>
        <w:tabs>
          <w:tab w:val="left" w:pos="0"/>
          <w:tab w:val="left" w:pos="1440"/>
        </w:tabs>
        <w:ind w:right="16"/>
        <w:rPr>
          <w:b/>
          <w:color w:val="FF0000"/>
          <w:sz w:val="16"/>
          <w:szCs w:val="20"/>
        </w:rPr>
      </w:pPr>
      <w:r w:rsidRPr="00CD7C55">
        <w:rPr>
          <w:b/>
          <w:color w:val="FF0000"/>
          <w:sz w:val="16"/>
          <w:szCs w:val="20"/>
        </w:rPr>
        <w:t>Please return</w:t>
      </w:r>
      <w:r w:rsidR="00F3296D">
        <w:rPr>
          <w:b/>
          <w:color w:val="FF0000"/>
          <w:sz w:val="16"/>
          <w:szCs w:val="20"/>
        </w:rPr>
        <w:t xml:space="preserve"> the</w:t>
      </w:r>
      <w:r w:rsidRPr="00CD7C55">
        <w:rPr>
          <w:b/>
          <w:color w:val="FF0000"/>
          <w:sz w:val="16"/>
          <w:szCs w:val="20"/>
        </w:rPr>
        <w:t xml:space="preserve"> completed form to:</w:t>
      </w:r>
      <w:r w:rsidR="00C27891">
        <w:rPr>
          <w:b/>
          <w:color w:val="FF0000"/>
          <w:sz w:val="16"/>
          <w:szCs w:val="20"/>
        </w:rPr>
        <w:t xml:space="preserve"> </w:t>
      </w:r>
      <w:hyperlink r:id="rId8" w:history="1">
        <w:r w:rsidR="003D38C9" w:rsidRPr="005E3E57">
          <w:rPr>
            <w:rStyle w:val="Hyperlink"/>
            <w:b/>
            <w:sz w:val="16"/>
            <w:szCs w:val="20"/>
          </w:rPr>
          <w:t>rugbydevelopmentadmin@sru.org</w:t>
        </w:r>
      </w:hyperlink>
      <w:r w:rsidR="00C27891">
        <w:rPr>
          <w:b/>
          <w:color w:val="FF0000"/>
          <w:sz w:val="16"/>
          <w:szCs w:val="20"/>
        </w:rPr>
        <w:t xml:space="preserve"> </w:t>
      </w:r>
    </w:p>
    <w:p w14:paraId="595CC388" w14:textId="77777777" w:rsidR="00943044" w:rsidRPr="00714406" w:rsidRDefault="00DD1717" w:rsidP="00714406">
      <w:pPr>
        <w:pStyle w:val="Heading5"/>
        <w:tabs>
          <w:tab w:val="clear" w:pos="6480"/>
          <w:tab w:val="left" w:pos="1440"/>
        </w:tabs>
        <w:spacing w:before="240"/>
        <w:rPr>
          <w:rFonts w:eastAsiaTheme="minorHAnsi" w:cs="Arial"/>
          <w:bCs/>
          <w:color w:val="004982"/>
          <w:kern w:val="2"/>
          <w:sz w:val="18"/>
          <w:szCs w:val="18"/>
          <w:lang w:eastAsia="en-US"/>
          <w14:ligatures w14:val="standardContextual"/>
        </w:rPr>
      </w:pPr>
      <w:r w:rsidRPr="00714406">
        <w:rPr>
          <w:rFonts w:eastAsiaTheme="minorHAnsi" w:cs="Arial"/>
          <w:bCs/>
          <w:color w:val="004982"/>
          <w:kern w:val="2"/>
          <w:sz w:val="18"/>
          <w:szCs w:val="18"/>
          <w:lang w:eastAsia="en-US"/>
          <w14:ligatures w14:val="standardContextual"/>
        </w:rPr>
        <w:t>Benefit Summary:</w:t>
      </w:r>
      <w:r w:rsidR="008F231B" w:rsidRPr="00714406">
        <w:rPr>
          <w:rFonts w:eastAsiaTheme="minorHAnsi" w:cs="Arial"/>
          <w:bCs/>
          <w:color w:val="004982"/>
          <w:kern w:val="2"/>
          <w:sz w:val="18"/>
          <w:szCs w:val="18"/>
          <w:lang w:eastAsia="en-US"/>
          <w14:ligatures w14:val="standardContextual"/>
        </w:rPr>
        <w:t xml:space="preserve"> </w:t>
      </w:r>
      <w:r w:rsidR="00943044" w:rsidRPr="00714406">
        <w:rPr>
          <w:rFonts w:eastAsiaTheme="minorHAnsi" w:cs="Arial"/>
          <w:bCs/>
          <w:color w:val="004982"/>
          <w:kern w:val="2"/>
          <w:sz w:val="18"/>
          <w:szCs w:val="18"/>
          <w:lang w:eastAsia="en-US"/>
          <w14:ligatures w14:val="standardContextual"/>
        </w:rPr>
        <w:t>Accidental Death and Total Disability</w:t>
      </w:r>
    </w:p>
    <w:p w14:paraId="56C61FBB" w14:textId="77777777" w:rsidR="00943044" w:rsidRPr="00E20613" w:rsidRDefault="00943044" w:rsidP="00F3296D">
      <w:pPr>
        <w:spacing w:before="120"/>
        <w:jc w:val="both"/>
        <w:rPr>
          <w:sz w:val="16"/>
          <w:szCs w:val="16"/>
        </w:rPr>
      </w:pPr>
      <w:r w:rsidRPr="00E20613">
        <w:rPr>
          <w:sz w:val="16"/>
          <w:szCs w:val="16"/>
        </w:rPr>
        <w:t>Scottish Rugby provides Accidental Death and Total Disability Cover for players whilst participating in rugby as a member of an Insured team. The maximum principal benefits are:</w:t>
      </w:r>
    </w:p>
    <w:p w14:paraId="09BC3549" w14:textId="77777777" w:rsidR="00943044" w:rsidRPr="00E20613" w:rsidRDefault="00943044" w:rsidP="00943044">
      <w:pPr>
        <w:rPr>
          <w:sz w:val="16"/>
          <w:szCs w:val="16"/>
        </w:rPr>
      </w:pPr>
    </w:p>
    <w:tbl>
      <w:tblPr>
        <w:tblW w:w="9463" w:type="dxa"/>
        <w:tblBorders>
          <w:top w:val="single" w:sz="4" w:space="0" w:color="auto"/>
          <w:left w:val="single" w:sz="4" w:space="0" w:color="auto"/>
          <w:bottom w:val="single" w:sz="4" w:space="0" w:color="auto"/>
          <w:right w:val="single" w:sz="4" w:space="0" w:color="auto"/>
          <w:insideH w:val="single" w:sz="4" w:space="0" w:color="FFFFFF"/>
          <w:insideV w:val="single" w:sz="4" w:space="0" w:color="FFFFFF"/>
        </w:tblBorders>
        <w:tblLook w:val="01E0" w:firstRow="1" w:lastRow="1" w:firstColumn="1" w:lastColumn="1" w:noHBand="0" w:noVBand="0"/>
      </w:tblPr>
      <w:tblGrid>
        <w:gridCol w:w="4752"/>
        <w:gridCol w:w="223"/>
        <w:gridCol w:w="2363"/>
        <w:gridCol w:w="1842"/>
        <w:gridCol w:w="283"/>
      </w:tblGrid>
      <w:tr w:rsidR="00943044" w:rsidRPr="00E20613" w14:paraId="4D501C33" w14:textId="77777777" w:rsidTr="00080E8C">
        <w:trPr>
          <w:trHeight w:hRule="exact" w:val="340"/>
        </w:trPr>
        <w:tc>
          <w:tcPr>
            <w:tcW w:w="4752" w:type="dxa"/>
          </w:tcPr>
          <w:p w14:paraId="1454D7A9" w14:textId="77777777" w:rsidR="00943044" w:rsidRPr="00E20613" w:rsidRDefault="00943044" w:rsidP="008F231B">
            <w:pPr>
              <w:tabs>
                <w:tab w:val="left" w:pos="720"/>
                <w:tab w:val="left" w:pos="6000"/>
                <w:tab w:val="left" w:pos="7800"/>
              </w:tabs>
              <w:spacing w:before="120"/>
              <w:jc w:val="both"/>
              <w:rPr>
                <w:b/>
                <w:bCs/>
                <w:sz w:val="16"/>
                <w:szCs w:val="16"/>
              </w:rPr>
            </w:pPr>
            <w:r w:rsidRPr="00E20613">
              <w:rPr>
                <w:b/>
                <w:bCs/>
                <w:sz w:val="16"/>
                <w:szCs w:val="16"/>
              </w:rPr>
              <w:t>Maximum Benefits</w:t>
            </w:r>
          </w:p>
        </w:tc>
        <w:tc>
          <w:tcPr>
            <w:tcW w:w="2586" w:type="dxa"/>
            <w:gridSpan w:val="2"/>
          </w:tcPr>
          <w:p w14:paraId="15E23355" w14:textId="77777777" w:rsidR="00943044" w:rsidRPr="00E20613" w:rsidRDefault="00943044" w:rsidP="008F231B">
            <w:pPr>
              <w:tabs>
                <w:tab w:val="left" w:pos="720"/>
                <w:tab w:val="left" w:pos="6000"/>
                <w:tab w:val="left" w:pos="7800"/>
              </w:tabs>
              <w:spacing w:before="120"/>
              <w:jc w:val="right"/>
              <w:rPr>
                <w:b/>
                <w:bCs/>
                <w:sz w:val="16"/>
                <w:szCs w:val="16"/>
              </w:rPr>
            </w:pPr>
            <w:r w:rsidRPr="00E20613">
              <w:rPr>
                <w:b/>
                <w:bCs/>
                <w:sz w:val="16"/>
                <w:szCs w:val="16"/>
              </w:rPr>
              <w:t>Adult Teams</w:t>
            </w:r>
          </w:p>
        </w:tc>
        <w:tc>
          <w:tcPr>
            <w:tcW w:w="1842" w:type="dxa"/>
          </w:tcPr>
          <w:p w14:paraId="21D7FB8E" w14:textId="77777777" w:rsidR="00943044" w:rsidRPr="00E20613" w:rsidRDefault="00943044" w:rsidP="008F231B">
            <w:pPr>
              <w:tabs>
                <w:tab w:val="left" w:pos="720"/>
                <w:tab w:val="left" w:pos="6000"/>
                <w:tab w:val="left" w:pos="7800"/>
              </w:tabs>
              <w:spacing w:before="120"/>
              <w:jc w:val="right"/>
              <w:rPr>
                <w:b/>
                <w:bCs/>
                <w:sz w:val="16"/>
                <w:szCs w:val="16"/>
              </w:rPr>
            </w:pPr>
            <w:r w:rsidRPr="00E20613">
              <w:rPr>
                <w:b/>
                <w:bCs/>
                <w:sz w:val="16"/>
                <w:szCs w:val="16"/>
              </w:rPr>
              <w:t>U18</w:t>
            </w:r>
          </w:p>
        </w:tc>
        <w:tc>
          <w:tcPr>
            <w:tcW w:w="283" w:type="dxa"/>
          </w:tcPr>
          <w:p w14:paraId="75DA287C" w14:textId="77777777" w:rsidR="00943044" w:rsidRPr="00E20613" w:rsidRDefault="00943044" w:rsidP="002A2175">
            <w:pPr>
              <w:tabs>
                <w:tab w:val="left" w:pos="720"/>
                <w:tab w:val="left" w:pos="6000"/>
                <w:tab w:val="left" w:pos="7800"/>
              </w:tabs>
              <w:spacing w:before="240"/>
              <w:ind w:left="414"/>
              <w:jc w:val="right"/>
              <w:rPr>
                <w:b/>
                <w:bCs/>
                <w:sz w:val="16"/>
                <w:szCs w:val="16"/>
              </w:rPr>
            </w:pPr>
          </w:p>
        </w:tc>
      </w:tr>
      <w:tr w:rsidR="00943044" w:rsidRPr="00E20613" w14:paraId="788B37EE" w14:textId="77777777" w:rsidTr="00080E8C">
        <w:tc>
          <w:tcPr>
            <w:tcW w:w="4975" w:type="dxa"/>
            <w:gridSpan w:val="2"/>
          </w:tcPr>
          <w:p w14:paraId="1556B3CF" w14:textId="77777777" w:rsidR="00943044" w:rsidRPr="00E20613" w:rsidRDefault="00943044" w:rsidP="001F2DAF">
            <w:pPr>
              <w:numPr>
                <w:ilvl w:val="0"/>
                <w:numId w:val="7"/>
              </w:numPr>
              <w:tabs>
                <w:tab w:val="clear" w:pos="720"/>
                <w:tab w:val="num" w:pos="240"/>
                <w:tab w:val="left" w:pos="6000"/>
                <w:tab w:val="left" w:pos="7800"/>
              </w:tabs>
              <w:ind w:left="360"/>
              <w:jc w:val="both"/>
              <w:rPr>
                <w:sz w:val="16"/>
                <w:szCs w:val="16"/>
              </w:rPr>
            </w:pPr>
            <w:r w:rsidRPr="00E20613">
              <w:rPr>
                <w:sz w:val="16"/>
                <w:szCs w:val="16"/>
              </w:rPr>
              <w:t>Death</w:t>
            </w:r>
          </w:p>
        </w:tc>
        <w:tc>
          <w:tcPr>
            <w:tcW w:w="2363" w:type="dxa"/>
          </w:tcPr>
          <w:p w14:paraId="3A3CD987" w14:textId="77777777" w:rsidR="00943044" w:rsidRPr="00E20613" w:rsidRDefault="00943044" w:rsidP="001F2DAF">
            <w:pPr>
              <w:tabs>
                <w:tab w:val="left" w:pos="720"/>
                <w:tab w:val="left" w:pos="6000"/>
                <w:tab w:val="left" w:pos="7800"/>
              </w:tabs>
              <w:jc w:val="right"/>
              <w:rPr>
                <w:sz w:val="16"/>
                <w:szCs w:val="16"/>
              </w:rPr>
            </w:pPr>
            <w:r w:rsidRPr="00E20613">
              <w:rPr>
                <w:sz w:val="16"/>
                <w:szCs w:val="16"/>
              </w:rPr>
              <w:t>£50,000</w:t>
            </w:r>
          </w:p>
        </w:tc>
        <w:tc>
          <w:tcPr>
            <w:tcW w:w="1842" w:type="dxa"/>
          </w:tcPr>
          <w:p w14:paraId="4B71D4E7" w14:textId="77777777" w:rsidR="00943044" w:rsidRPr="00E20613" w:rsidRDefault="00943044" w:rsidP="001F2DAF">
            <w:pPr>
              <w:tabs>
                <w:tab w:val="left" w:pos="720"/>
                <w:tab w:val="left" w:pos="6000"/>
                <w:tab w:val="left" w:pos="7800"/>
              </w:tabs>
              <w:jc w:val="right"/>
              <w:rPr>
                <w:sz w:val="16"/>
                <w:szCs w:val="16"/>
              </w:rPr>
            </w:pPr>
            <w:r w:rsidRPr="00E20613">
              <w:rPr>
                <w:sz w:val="16"/>
                <w:szCs w:val="16"/>
              </w:rPr>
              <w:t>£50,000</w:t>
            </w:r>
          </w:p>
        </w:tc>
        <w:tc>
          <w:tcPr>
            <w:tcW w:w="283" w:type="dxa"/>
          </w:tcPr>
          <w:p w14:paraId="690178FC" w14:textId="77777777" w:rsidR="00943044" w:rsidRPr="00E20613" w:rsidRDefault="00943044" w:rsidP="001F2DAF">
            <w:pPr>
              <w:tabs>
                <w:tab w:val="left" w:pos="720"/>
                <w:tab w:val="left" w:pos="6000"/>
                <w:tab w:val="left" w:pos="7800"/>
              </w:tabs>
              <w:jc w:val="right"/>
              <w:rPr>
                <w:sz w:val="16"/>
                <w:szCs w:val="16"/>
              </w:rPr>
            </w:pPr>
          </w:p>
        </w:tc>
      </w:tr>
      <w:tr w:rsidR="00943044" w:rsidRPr="00E20613" w14:paraId="3B4FF87A" w14:textId="77777777" w:rsidTr="00080E8C">
        <w:tc>
          <w:tcPr>
            <w:tcW w:w="4975" w:type="dxa"/>
            <w:gridSpan w:val="2"/>
          </w:tcPr>
          <w:p w14:paraId="0FEDA43E" w14:textId="77777777" w:rsidR="00943044" w:rsidRPr="00E20613" w:rsidRDefault="00943044" w:rsidP="001F2DAF">
            <w:pPr>
              <w:numPr>
                <w:ilvl w:val="0"/>
                <w:numId w:val="7"/>
              </w:numPr>
              <w:tabs>
                <w:tab w:val="clear" w:pos="720"/>
                <w:tab w:val="num" w:pos="240"/>
                <w:tab w:val="left" w:pos="6000"/>
                <w:tab w:val="left" w:pos="7800"/>
              </w:tabs>
              <w:ind w:left="360"/>
              <w:jc w:val="both"/>
              <w:rPr>
                <w:sz w:val="16"/>
                <w:szCs w:val="16"/>
              </w:rPr>
            </w:pPr>
            <w:r w:rsidRPr="00E20613">
              <w:rPr>
                <w:sz w:val="16"/>
                <w:szCs w:val="16"/>
              </w:rPr>
              <w:t>Loss of two or more limbs or both eyes or one of each</w:t>
            </w:r>
          </w:p>
        </w:tc>
        <w:tc>
          <w:tcPr>
            <w:tcW w:w="2363" w:type="dxa"/>
          </w:tcPr>
          <w:p w14:paraId="2AC29EE3" w14:textId="77777777" w:rsidR="00943044" w:rsidRPr="00E20613" w:rsidRDefault="00943044" w:rsidP="001F2DAF">
            <w:pPr>
              <w:tabs>
                <w:tab w:val="left" w:pos="720"/>
                <w:tab w:val="left" w:pos="6000"/>
                <w:tab w:val="left" w:pos="7800"/>
              </w:tabs>
              <w:jc w:val="right"/>
              <w:rPr>
                <w:sz w:val="16"/>
                <w:szCs w:val="16"/>
              </w:rPr>
            </w:pPr>
            <w:r w:rsidRPr="00E20613">
              <w:rPr>
                <w:sz w:val="16"/>
                <w:szCs w:val="16"/>
              </w:rPr>
              <w:t>£100,000</w:t>
            </w:r>
          </w:p>
        </w:tc>
        <w:tc>
          <w:tcPr>
            <w:tcW w:w="1842" w:type="dxa"/>
          </w:tcPr>
          <w:p w14:paraId="0756456E" w14:textId="77777777" w:rsidR="00943044" w:rsidRPr="00E20613" w:rsidRDefault="00943044" w:rsidP="001F2DAF">
            <w:pPr>
              <w:tabs>
                <w:tab w:val="left" w:pos="720"/>
                <w:tab w:val="left" w:pos="6000"/>
                <w:tab w:val="left" w:pos="7800"/>
              </w:tabs>
              <w:jc w:val="right"/>
              <w:rPr>
                <w:sz w:val="16"/>
                <w:szCs w:val="16"/>
              </w:rPr>
            </w:pPr>
            <w:r w:rsidRPr="00E20613">
              <w:rPr>
                <w:sz w:val="16"/>
                <w:szCs w:val="16"/>
              </w:rPr>
              <w:t>£100,000</w:t>
            </w:r>
          </w:p>
        </w:tc>
        <w:tc>
          <w:tcPr>
            <w:tcW w:w="283" w:type="dxa"/>
          </w:tcPr>
          <w:p w14:paraId="13B25412" w14:textId="77777777" w:rsidR="00943044" w:rsidRPr="00E20613" w:rsidRDefault="00943044" w:rsidP="001F2DAF">
            <w:pPr>
              <w:tabs>
                <w:tab w:val="left" w:pos="720"/>
                <w:tab w:val="left" w:pos="6000"/>
                <w:tab w:val="left" w:pos="7800"/>
              </w:tabs>
              <w:jc w:val="right"/>
              <w:rPr>
                <w:sz w:val="16"/>
                <w:szCs w:val="16"/>
              </w:rPr>
            </w:pPr>
          </w:p>
        </w:tc>
      </w:tr>
      <w:tr w:rsidR="00943044" w:rsidRPr="00E20613" w14:paraId="1E02FBA7" w14:textId="77777777" w:rsidTr="00080E8C">
        <w:tc>
          <w:tcPr>
            <w:tcW w:w="4975" w:type="dxa"/>
            <w:gridSpan w:val="2"/>
          </w:tcPr>
          <w:p w14:paraId="05FC342B" w14:textId="77777777" w:rsidR="00943044" w:rsidRPr="00E20613" w:rsidRDefault="00943044" w:rsidP="001F2DAF">
            <w:pPr>
              <w:numPr>
                <w:ilvl w:val="0"/>
                <w:numId w:val="7"/>
              </w:numPr>
              <w:tabs>
                <w:tab w:val="clear" w:pos="720"/>
                <w:tab w:val="num" w:pos="240"/>
                <w:tab w:val="left" w:pos="6000"/>
                <w:tab w:val="left" w:pos="7800"/>
              </w:tabs>
              <w:ind w:left="360"/>
              <w:jc w:val="both"/>
              <w:rPr>
                <w:sz w:val="16"/>
                <w:szCs w:val="16"/>
              </w:rPr>
            </w:pPr>
            <w:r w:rsidRPr="00E20613">
              <w:rPr>
                <w:sz w:val="16"/>
                <w:szCs w:val="16"/>
              </w:rPr>
              <w:t>Loss of one limb or eye or hearing in both ears</w:t>
            </w:r>
          </w:p>
        </w:tc>
        <w:tc>
          <w:tcPr>
            <w:tcW w:w="2363" w:type="dxa"/>
          </w:tcPr>
          <w:p w14:paraId="376A12EA" w14:textId="77777777" w:rsidR="00943044" w:rsidRPr="00E20613" w:rsidRDefault="00943044" w:rsidP="001F2DAF">
            <w:pPr>
              <w:tabs>
                <w:tab w:val="left" w:pos="720"/>
                <w:tab w:val="left" w:pos="6000"/>
                <w:tab w:val="left" w:pos="7800"/>
              </w:tabs>
              <w:jc w:val="right"/>
              <w:rPr>
                <w:sz w:val="16"/>
                <w:szCs w:val="16"/>
              </w:rPr>
            </w:pPr>
            <w:r w:rsidRPr="00E20613">
              <w:rPr>
                <w:sz w:val="16"/>
                <w:szCs w:val="16"/>
              </w:rPr>
              <w:t>£50,000</w:t>
            </w:r>
          </w:p>
        </w:tc>
        <w:tc>
          <w:tcPr>
            <w:tcW w:w="1842" w:type="dxa"/>
          </w:tcPr>
          <w:p w14:paraId="7B6464CF" w14:textId="77777777" w:rsidR="00943044" w:rsidRPr="00E20613" w:rsidRDefault="00943044" w:rsidP="001F2DAF">
            <w:pPr>
              <w:tabs>
                <w:tab w:val="left" w:pos="720"/>
                <w:tab w:val="left" w:pos="6000"/>
                <w:tab w:val="left" w:pos="7800"/>
              </w:tabs>
              <w:jc w:val="right"/>
              <w:rPr>
                <w:sz w:val="16"/>
                <w:szCs w:val="16"/>
              </w:rPr>
            </w:pPr>
            <w:r w:rsidRPr="00E20613">
              <w:rPr>
                <w:sz w:val="16"/>
                <w:szCs w:val="16"/>
              </w:rPr>
              <w:t>£50,000</w:t>
            </w:r>
          </w:p>
        </w:tc>
        <w:tc>
          <w:tcPr>
            <w:tcW w:w="283" w:type="dxa"/>
          </w:tcPr>
          <w:p w14:paraId="557C562E" w14:textId="77777777" w:rsidR="00943044" w:rsidRPr="00E20613" w:rsidRDefault="00943044" w:rsidP="001F2DAF">
            <w:pPr>
              <w:tabs>
                <w:tab w:val="left" w:pos="720"/>
                <w:tab w:val="left" w:pos="6000"/>
                <w:tab w:val="left" w:pos="7800"/>
              </w:tabs>
              <w:jc w:val="right"/>
              <w:rPr>
                <w:sz w:val="16"/>
                <w:szCs w:val="16"/>
              </w:rPr>
            </w:pPr>
          </w:p>
        </w:tc>
      </w:tr>
      <w:tr w:rsidR="00943044" w:rsidRPr="00E20613" w14:paraId="55E8968D" w14:textId="77777777" w:rsidTr="00080E8C">
        <w:tc>
          <w:tcPr>
            <w:tcW w:w="4975" w:type="dxa"/>
            <w:gridSpan w:val="2"/>
          </w:tcPr>
          <w:p w14:paraId="737D0072" w14:textId="77777777" w:rsidR="00943044" w:rsidRPr="00E20613" w:rsidRDefault="00943044" w:rsidP="001F2DAF">
            <w:pPr>
              <w:numPr>
                <w:ilvl w:val="0"/>
                <w:numId w:val="7"/>
              </w:numPr>
              <w:tabs>
                <w:tab w:val="clear" w:pos="720"/>
                <w:tab w:val="num" w:pos="240"/>
                <w:tab w:val="left" w:pos="6000"/>
                <w:tab w:val="left" w:pos="7800"/>
              </w:tabs>
              <w:ind w:left="360"/>
              <w:jc w:val="both"/>
              <w:rPr>
                <w:sz w:val="16"/>
                <w:szCs w:val="16"/>
              </w:rPr>
            </w:pPr>
            <w:r w:rsidRPr="00E20613">
              <w:rPr>
                <w:sz w:val="16"/>
                <w:szCs w:val="16"/>
              </w:rPr>
              <w:t>Loss of hearing in one ear</w:t>
            </w:r>
          </w:p>
        </w:tc>
        <w:tc>
          <w:tcPr>
            <w:tcW w:w="2363" w:type="dxa"/>
          </w:tcPr>
          <w:p w14:paraId="1D86F9E5" w14:textId="77777777" w:rsidR="00943044" w:rsidRPr="00E20613" w:rsidRDefault="00943044" w:rsidP="001F2DAF">
            <w:pPr>
              <w:tabs>
                <w:tab w:val="left" w:pos="720"/>
                <w:tab w:val="left" w:pos="6000"/>
                <w:tab w:val="left" w:pos="7800"/>
              </w:tabs>
              <w:jc w:val="right"/>
              <w:rPr>
                <w:sz w:val="16"/>
                <w:szCs w:val="16"/>
              </w:rPr>
            </w:pPr>
            <w:r w:rsidRPr="00E20613">
              <w:rPr>
                <w:sz w:val="16"/>
                <w:szCs w:val="16"/>
              </w:rPr>
              <w:t>£12,500</w:t>
            </w:r>
          </w:p>
        </w:tc>
        <w:tc>
          <w:tcPr>
            <w:tcW w:w="1842" w:type="dxa"/>
          </w:tcPr>
          <w:p w14:paraId="5E2D8FFF" w14:textId="77777777" w:rsidR="00943044" w:rsidRPr="00E20613" w:rsidRDefault="00943044" w:rsidP="001F2DAF">
            <w:pPr>
              <w:tabs>
                <w:tab w:val="left" w:pos="720"/>
                <w:tab w:val="left" w:pos="6000"/>
                <w:tab w:val="left" w:pos="7800"/>
              </w:tabs>
              <w:jc w:val="right"/>
              <w:rPr>
                <w:sz w:val="16"/>
                <w:szCs w:val="16"/>
              </w:rPr>
            </w:pPr>
            <w:r w:rsidRPr="00E20613">
              <w:rPr>
                <w:sz w:val="16"/>
                <w:szCs w:val="16"/>
              </w:rPr>
              <w:t>£12,500</w:t>
            </w:r>
          </w:p>
        </w:tc>
        <w:tc>
          <w:tcPr>
            <w:tcW w:w="283" w:type="dxa"/>
          </w:tcPr>
          <w:p w14:paraId="14FA0042" w14:textId="77777777" w:rsidR="00943044" w:rsidRPr="00E20613" w:rsidRDefault="00943044" w:rsidP="001F2DAF">
            <w:pPr>
              <w:tabs>
                <w:tab w:val="left" w:pos="720"/>
                <w:tab w:val="left" w:pos="6000"/>
                <w:tab w:val="left" w:pos="7800"/>
              </w:tabs>
              <w:jc w:val="right"/>
              <w:rPr>
                <w:sz w:val="16"/>
                <w:szCs w:val="16"/>
              </w:rPr>
            </w:pPr>
          </w:p>
        </w:tc>
      </w:tr>
      <w:tr w:rsidR="00943044" w:rsidRPr="00E20613" w14:paraId="34F63885" w14:textId="77777777" w:rsidTr="00080E8C">
        <w:tc>
          <w:tcPr>
            <w:tcW w:w="4975" w:type="dxa"/>
            <w:gridSpan w:val="2"/>
          </w:tcPr>
          <w:p w14:paraId="56E4905D" w14:textId="77777777" w:rsidR="00943044" w:rsidRPr="00E20613" w:rsidRDefault="00943044" w:rsidP="001F2DAF">
            <w:pPr>
              <w:numPr>
                <w:ilvl w:val="0"/>
                <w:numId w:val="7"/>
              </w:numPr>
              <w:tabs>
                <w:tab w:val="clear" w:pos="720"/>
                <w:tab w:val="num" w:pos="240"/>
                <w:tab w:val="left" w:pos="6000"/>
                <w:tab w:val="left" w:pos="7800"/>
              </w:tabs>
              <w:ind w:left="360"/>
              <w:jc w:val="both"/>
              <w:rPr>
                <w:sz w:val="16"/>
                <w:szCs w:val="16"/>
              </w:rPr>
            </w:pPr>
            <w:r w:rsidRPr="00E20613">
              <w:rPr>
                <w:sz w:val="16"/>
                <w:szCs w:val="16"/>
              </w:rPr>
              <w:t>Permanent Total Disablement (any occupation)</w:t>
            </w:r>
          </w:p>
        </w:tc>
        <w:tc>
          <w:tcPr>
            <w:tcW w:w="2363" w:type="dxa"/>
          </w:tcPr>
          <w:p w14:paraId="19832444" w14:textId="77777777" w:rsidR="00943044" w:rsidRPr="00E20613" w:rsidRDefault="00943044" w:rsidP="001F2DAF">
            <w:pPr>
              <w:tabs>
                <w:tab w:val="left" w:pos="720"/>
                <w:tab w:val="left" w:pos="6000"/>
                <w:tab w:val="left" w:pos="7800"/>
              </w:tabs>
              <w:jc w:val="right"/>
              <w:rPr>
                <w:sz w:val="16"/>
                <w:szCs w:val="16"/>
              </w:rPr>
            </w:pPr>
            <w:r w:rsidRPr="00E20613">
              <w:rPr>
                <w:sz w:val="16"/>
                <w:szCs w:val="16"/>
              </w:rPr>
              <w:t>£500,000</w:t>
            </w:r>
          </w:p>
        </w:tc>
        <w:tc>
          <w:tcPr>
            <w:tcW w:w="1842" w:type="dxa"/>
          </w:tcPr>
          <w:p w14:paraId="57130E6E" w14:textId="77777777" w:rsidR="00943044" w:rsidRPr="00E20613" w:rsidRDefault="00943044" w:rsidP="001F2DAF">
            <w:pPr>
              <w:tabs>
                <w:tab w:val="left" w:pos="720"/>
                <w:tab w:val="left" w:pos="6000"/>
                <w:tab w:val="left" w:pos="7800"/>
              </w:tabs>
              <w:jc w:val="right"/>
              <w:rPr>
                <w:sz w:val="16"/>
                <w:szCs w:val="16"/>
              </w:rPr>
            </w:pPr>
            <w:r w:rsidRPr="00E20613">
              <w:rPr>
                <w:sz w:val="16"/>
                <w:szCs w:val="16"/>
              </w:rPr>
              <w:t>£500,000</w:t>
            </w:r>
          </w:p>
        </w:tc>
        <w:tc>
          <w:tcPr>
            <w:tcW w:w="283" w:type="dxa"/>
          </w:tcPr>
          <w:p w14:paraId="111D87FA" w14:textId="77777777" w:rsidR="00943044" w:rsidRPr="00E20613" w:rsidRDefault="00943044" w:rsidP="001F2DAF">
            <w:pPr>
              <w:tabs>
                <w:tab w:val="left" w:pos="720"/>
                <w:tab w:val="left" w:pos="6000"/>
                <w:tab w:val="left" w:pos="7800"/>
              </w:tabs>
              <w:jc w:val="right"/>
              <w:rPr>
                <w:sz w:val="16"/>
                <w:szCs w:val="16"/>
              </w:rPr>
            </w:pPr>
          </w:p>
        </w:tc>
      </w:tr>
      <w:tr w:rsidR="00943044" w:rsidRPr="00E20613" w14:paraId="63473936" w14:textId="77777777" w:rsidTr="00080E8C">
        <w:tc>
          <w:tcPr>
            <w:tcW w:w="4975" w:type="dxa"/>
            <w:gridSpan w:val="2"/>
          </w:tcPr>
          <w:p w14:paraId="64E310B8" w14:textId="77777777" w:rsidR="00943044" w:rsidRPr="00E20613" w:rsidRDefault="00943044" w:rsidP="001F2DAF">
            <w:pPr>
              <w:numPr>
                <w:ilvl w:val="0"/>
                <w:numId w:val="7"/>
              </w:numPr>
              <w:tabs>
                <w:tab w:val="clear" w:pos="720"/>
                <w:tab w:val="num" w:pos="240"/>
                <w:tab w:val="left" w:pos="6000"/>
                <w:tab w:val="left" w:pos="7800"/>
              </w:tabs>
              <w:ind w:left="360"/>
              <w:jc w:val="both"/>
              <w:rPr>
                <w:sz w:val="16"/>
                <w:szCs w:val="16"/>
              </w:rPr>
            </w:pPr>
            <w:r w:rsidRPr="00E20613">
              <w:rPr>
                <w:sz w:val="16"/>
                <w:szCs w:val="16"/>
              </w:rPr>
              <w:t>Permanent Total Disablement (usual occupation)</w:t>
            </w:r>
          </w:p>
        </w:tc>
        <w:tc>
          <w:tcPr>
            <w:tcW w:w="2363" w:type="dxa"/>
          </w:tcPr>
          <w:p w14:paraId="76054AD7" w14:textId="77777777" w:rsidR="00943044" w:rsidRPr="00E20613" w:rsidRDefault="00943044" w:rsidP="001F2DAF">
            <w:pPr>
              <w:tabs>
                <w:tab w:val="left" w:pos="720"/>
                <w:tab w:val="left" w:pos="6000"/>
                <w:tab w:val="left" w:pos="7800"/>
              </w:tabs>
              <w:jc w:val="right"/>
              <w:rPr>
                <w:sz w:val="16"/>
                <w:szCs w:val="16"/>
              </w:rPr>
            </w:pPr>
            <w:r w:rsidRPr="00E20613">
              <w:rPr>
                <w:sz w:val="16"/>
                <w:szCs w:val="16"/>
              </w:rPr>
              <w:t>£75,000</w:t>
            </w:r>
          </w:p>
        </w:tc>
        <w:tc>
          <w:tcPr>
            <w:tcW w:w="1842" w:type="dxa"/>
          </w:tcPr>
          <w:p w14:paraId="44151ECE" w14:textId="77777777" w:rsidR="00943044" w:rsidRPr="00E20613" w:rsidRDefault="00943044" w:rsidP="001F2DAF">
            <w:pPr>
              <w:tabs>
                <w:tab w:val="left" w:pos="720"/>
                <w:tab w:val="left" w:pos="6000"/>
                <w:tab w:val="left" w:pos="7800"/>
              </w:tabs>
              <w:jc w:val="right"/>
              <w:rPr>
                <w:sz w:val="16"/>
                <w:szCs w:val="16"/>
              </w:rPr>
            </w:pPr>
            <w:r w:rsidRPr="00E20613">
              <w:rPr>
                <w:sz w:val="16"/>
                <w:szCs w:val="16"/>
              </w:rPr>
              <w:t>£75,000</w:t>
            </w:r>
          </w:p>
        </w:tc>
        <w:tc>
          <w:tcPr>
            <w:tcW w:w="283" w:type="dxa"/>
          </w:tcPr>
          <w:p w14:paraId="794B92AF" w14:textId="77777777" w:rsidR="00943044" w:rsidRPr="00E20613" w:rsidRDefault="00943044" w:rsidP="001F2DAF">
            <w:pPr>
              <w:tabs>
                <w:tab w:val="left" w:pos="720"/>
                <w:tab w:val="left" w:pos="6000"/>
                <w:tab w:val="left" w:pos="7800"/>
              </w:tabs>
              <w:jc w:val="right"/>
              <w:rPr>
                <w:sz w:val="16"/>
                <w:szCs w:val="16"/>
              </w:rPr>
            </w:pPr>
          </w:p>
        </w:tc>
      </w:tr>
      <w:tr w:rsidR="00943044" w:rsidRPr="00E20613" w14:paraId="614CAD2A" w14:textId="77777777" w:rsidTr="00080E8C">
        <w:trPr>
          <w:trHeight w:val="367"/>
        </w:trPr>
        <w:tc>
          <w:tcPr>
            <w:tcW w:w="4975" w:type="dxa"/>
            <w:gridSpan w:val="2"/>
          </w:tcPr>
          <w:p w14:paraId="3E6AAD5A" w14:textId="77777777" w:rsidR="00943044" w:rsidRPr="00E20613" w:rsidRDefault="00943044" w:rsidP="001F2DAF">
            <w:pPr>
              <w:numPr>
                <w:ilvl w:val="0"/>
                <w:numId w:val="7"/>
              </w:numPr>
              <w:tabs>
                <w:tab w:val="clear" w:pos="720"/>
                <w:tab w:val="num" w:pos="240"/>
                <w:tab w:val="left" w:pos="6000"/>
                <w:tab w:val="left" w:pos="7800"/>
              </w:tabs>
              <w:ind w:left="360"/>
              <w:jc w:val="both"/>
              <w:rPr>
                <w:sz w:val="16"/>
                <w:szCs w:val="16"/>
              </w:rPr>
            </w:pPr>
            <w:r w:rsidRPr="00E20613">
              <w:rPr>
                <w:sz w:val="16"/>
                <w:szCs w:val="16"/>
              </w:rPr>
              <w:t>Hospitalisation (per day, up to 26 weeks)</w:t>
            </w:r>
          </w:p>
        </w:tc>
        <w:tc>
          <w:tcPr>
            <w:tcW w:w="2363" w:type="dxa"/>
          </w:tcPr>
          <w:p w14:paraId="1D891C48" w14:textId="77777777" w:rsidR="00943044" w:rsidRPr="00E20613" w:rsidRDefault="00943044" w:rsidP="001F2DAF">
            <w:pPr>
              <w:tabs>
                <w:tab w:val="left" w:pos="720"/>
                <w:tab w:val="left" w:pos="6000"/>
                <w:tab w:val="left" w:pos="7800"/>
              </w:tabs>
              <w:jc w:val="right"/>
              <w:rPr>
                <w:sz w:val="16"/>
                <w:szCs w:val="16"/>
              </w:rPr>
            </w:pPr>
            <w:r w:rsidRPr="00E20613">
              <w:rPr>
                <w:sz w:val="16"/>
                <w:szCs w:val="16"/>
              </w:rPr>
              <w:t>£25</w:t>
            </w:r>
          </w:p>
        </w:tc>
        <w:tc>
          <w:tcPr>
            <w:tcW w:w="1842" w:type="dxa"/>
          </w:tcPr>
          <w:p w14:paraId="300EADAE" w14:textId="77777777" w:rsidR="00943044" w:rsidRPr="00E20613" w:rsidRDefault="00943044" w:rsidP="001F2DAF">
            <w:pPr>
              <w:tabs>
                <w:tab w:val="left" w:pos="720"/>
                <w:tab w:val="left" w:pos="6000"/>
                <w:tab w:val="left" w:pos="7800"/>
              </w:tabs>
              <w:jc w:val="right"/>
              <w:rPr>
                <w:sz w:val="16"/>
                <w:szCs w:val="16"/>
              </w:rPr>
            </w:pPr>
            <w:r w:rsidRPr="00E20613">
              <w:rPr>
                <w:sz w:val="16"/>
                <w:szCs w:val="16"/>
              </w:rPr>
              <w:t>£25</w:t>
            </w:r>
          </w:p>
        </w:tc>
        <w:tc>
          <w:tcPr>
            <w:tcW w:w="283" w:type="dxa"/>
          </w:tcPr>
          <w:p w14:paraId="3E29B68A" w14:textId="77777777" w:rsidR="00943044" w:rsidRPr="00E20613" w:rsidRDefault="00943044" w:rsidP="001F2DAF">
            <w:pPr>
              <w:tabs>
                <w:tab w:val="left" w:pos="720"/>
                <w:tab w:val="left" w:pos="6000"/>
                <w:tab w:val="left" w:pos="7800"/>
              </w:tabs>
              <w:jc w:val="right"/>
              <w:rPr>
                <w:sz w:val="16"/>
                <w:szCs w:val="16"/>
              </w:rPr>
            </w:pPr>
          </w:p>
        </w:tc>
      </w:tr>
    </w:tbl>
    <w:p w14:paraId="559C06B6" w14:textId="77777777" w:rsidR="00943044" w:rsidRPr="00E20613" w:rsidRDefault="00943044" w:rsidP="00943044">
      <w:pPr>
        <w:tabs>
          <w:tab w:val="left" w:pos="720"/>
          <w:tab w:val="left" w:pos="6000"/>
          <w:tab w:val="left" w:pos="7800"/>
        </w:tabs>
        <w:spacing w:before="120"/>
        <w:jc w:val="both"/>
        <w:rPr>
          <w:smallCaps/>
          <w:sz w:val="16"/>
          <w:szCs w:val="16"/>
        </w:rPr>
      </w:pPr>
      <w:r w:rsidRPr="00E20613">
        <w:rPr>
          <w:rFonts w:ascii="Arial Bold" w:hAnsi="Arial Bold"/>
          <w:b/>
          <w:smallCaps/>
          <w:color w:val="FF0000"/>
          <w:sz w:val="16"/>
          <w:szCs w:val="16"/>
        </w:rPr>
        <w:t>Important Notes</w:t>
      </w:r>
    </w:p>
    <w:p w14:paraId="5DBA67E1" w14:textId="77777777" w:rsidR="00943044" w:rsidRPr="00E20613" w:rsidRDefault="00943044" w:rsidP="00BB11F6">
      <w:pPr>
        <w:numPr>
          <w:ilvl w:val="0"/>
          <w:numId w:val="4"/>
        </w:numPr>
        <w:tabs>
          <w:tab w:val="clear" w:pos="720"/>
        </w:tabs>
        <w:spacing w:before="120"/>
        <w:ind w:left="28" w:hanging="170"/>
        <w:jc w:val="both"/>
        <w:rPr>
          <w:sz w:val="16"/>
          <w:szCs w:val="16"/>
        </w:rPr>
      </w:pPr>
      <w:r w:rsidRPr="00E20613">
        <w:rPr>
          <w:sz w:val="16"/>
          <w:szCs w:val="16"/>
        </w:rPr>
        <w:t xml:space="preserve">For all injuries resulting in a traumatic brain or catastrophic spinal cord injury, the level of benefit paid will be assessed using the Glasgow Outcome Scale or the ASIA Impairment Scale. </w:t>
      </w:r>
      <w:r w:rsidR="00F3296D">
        <w:rPr>
          <w:sz w:val="16"/>
          <w:szCs w:val="16"/>
        </w:rPr>
        <w:t>The m</w:t>
      </w:r>
      <w:r w:rsidRPr="00E20613">
        <w:rPr>
          <w:sz w:val="16"/>
          <w:szCs w:val="16"/>
        </w:rPr>
        <w:t>aximum benefit payable is £500,000</w:t>
      </w:r>
    </w:p>
    <w:p w14:paraId="533014EE" w14:textId="77777777" w:rsidR="00943044" w:rsidRPr="00E20613" w:rsidRDefault="00943044" w:rsidP="00943044">
      <w:pPr>
        <w:numPr>
          <w:ilvl w:val="0"/>
          <w:numId w:val="4"/>
        </w:numPr>
        <w:tabs>
          <w:tab w:val="clear" w:pos="720"/>
        </w:tabs>
        <w:spacing w:before="120"/>
        <w:ind w:left="142" w:hanging="284"/>
        <w:jc w:val="both"/>
        <w:rPr>
          <w:sz w:val="16"/>
          <w:szCs w:val="16"/>
        </w:rPr>
      </w:pPr>
      <w:r w:rsidRPr="00E20613">
        <w:rPr>
          <w:sz w:val="16"/>
          <w:szCs w:val="16"/>
        </w:rPr>
        <w:t>Please refer to Scottish Rugby’s Age Grade policies in respect of U18s rugby.</w:t>
      </w:r>
    </w:p>
    <w:p w14:paraId="769FC167" w14:textId="77777777" w:rsidR="00943044" w:rsidRPr="00E20613" w:rsidRDefault="00943044" w:rsidP="00BB11F6">
      <w:pPr>
        <w:numPr>
          <w:ilvl w:val="0"/>
          <w:numId w:val="4"/>
        </w:numPr>
        <w:tabs>
          <w:tab w:val="clear" w:pos="720"/>
        </w:tabs>
        <w:spacing w:before="120"/>
        <w:ind w:left="28" w:hanging="170"/>
        <w:jc w:val="both"/>
        <w:rPr>
          <w:sz w:val="16"/>
          <w:szCs w:val="16"/>
        </w:rPr>
      </w:pPr>
      <w:r w:rsidRPr="00E20613">
        <w:rPr>
          <w:sz w:val="16"/>
          <w:szCs w:val="16"/>
        </w:rPr>
        <w:t>The upper age limit for cover under the normal laws of the Game is 5</w:t>
      </w:r>
      <w:r w:rsidR="00DC14A4">
        <w:rPr>
          <w:sz w:val="16"/>
          <w:szCs w:val="16"/>
        </w:rPr>
        <w:t>9</w:t>
      </w:r>
      <w:r w:rsidRPr="00E20613">
        <w:rPr>
          <w:sz w:val="16"/>
          <w:szCs w:val="16"/>
        </w:rPr>
        <w:t xml:space="preserve">. Cover is extended up to the age of 79 </w:t>
      </w:r>
      <w:r w:rsidRPr="00BB11F6">
        <w:rPr>
          <w:sz w:val="16"/>
          <w:szCs w:val="16"/>
        </w:rPr>
        <w:t>for those playing under Golden Oldie rules.</w:t>
      </w:r>
      <w:r w:rsidRPr="00E20613">
        <w:rPr>
          <w:sz w:val="16"/>
          <w:szCs w:val="16"/>
        </w:rPr>
        <w:t xml:space="preserve"> Golden Oldie players aged 56-60 are entitled to all Benefits but restricted to 50% of Benefits 5 and 6. Players aged 61-65 are entitled to all Benefits but restricted to 25% of Benefits 5 and 6. Players aged 65-79 are entitled to Benefits 1 to 4 only.</w:t>
      </w:r>
    </w:p>
    <w:p w14:paraId="69CB8F8A" w14:textId="77777777" w:rsidR="008F231B" w:rsidRPr="00714406" w:rsidRDefault="008F231B" w:rsidP="00714406">
      <w:pPr>
        <w:pStyle w:val="Heading5"/>
        <w:tabs>
          <w:tab w:val="clear" w:pos="6480"/>
          <w:tab w:val="left" w:pos="1440"/>
        </w:tabs>
        <w:spacing w:before="240"/>
        <w:rPr>
          <w:rFonts w:eastAsiaTheme="minorHAnsi" w:cs="Arial"/>
          <w:bCs/>
          <w:color w:val="004982"/>
          <w:kern w:val="2"/>
          <w:sz w:val="18"/>
          <w:szCs w:val="18"/>
          <w:lang w:eastAsia="en-US"/>
          <w14:ligatures w14:val="standardContextual"/>
        </w:rPr>
      </w:pPr>
      <w:r w:rsidRPr="00714406">
        <w:rPr>
          <w:rFonts w:eastAsiaTheme="minorHAnsi" w:cs="Arial"/>
          <w:bCs/>
          <w:color w:val="004982"/>
          <w:kern w:val="2"/>
          <w:sz w:val="18"/>
          <w:szCs w:val="18"/>
          <w:lang w:eastAsia="en-US"/>
          <w14:ligatures w14:val="standardContextual"/>
        </w:rPr>
        <w:t>Player Welfare</w:t>
      </w:r>
    </w:p>
    <w:p w14:paraId="414E9C8A" w14:textId="77777777" w:rsidR="001E1F09" w:rsidRPr="001E1F09" w:rsidRDefault="001E1F09" w:rsidP="001E1F09">
      <w:pPr>
        <w:spacing w:before="120"/>
        <w:ind w:left="-57"/>
        <w:jc w:val="both"/>
        <w:rPr>
          <w:sz w:val="16"/>
          <w:szCs w:val="16"/>
        </w:rPr>
      </w:pPr>
      <w:r w:rsidRPr="001E1F09">
        <w:rPr>
          <w:rFonts w:cs="Arial"/>
          <w:sz w:val="16"/>
          <w:szCs w:val="16"/>
        </w:rPr>
        <w:t xml:space="preserve">Scottish Rugby requires </w:t>
      </w:r>
      <w:r w:rsidRPr="001E1F09">
        <w:rPr>
          <w:rFonts w:cs="Arial"/>
          <w:b/>
          <w:bCs/>
          <w:sz w:val="16"/>
          <w:szCs w:val="16"/>
          <w:u w:val="single"/>
        </w:rPr>
        <w:t>all</w:t>
      </w:r>
      <w:r w:rsidR="00F3296D">
        <w:rPr>
          <w:rFonts w:cs="Arial"/>
          <w:b/>
          <w:bCs/>
          <w:sz w:val="16"/>
          <w:szCs w:val="16"/>
          <w:u w:val="single"/>
        </w:rPr>
        <w:t xml:space="preserve"> </w:t>
      </w:r>
      <w:r w:rsidRPr="00F3296D">
        <w:rPr>
          <w:rFonts w:cs="Arial"/>
          <w:b/>
          <w:bCs/>
          <w:sz w:val="16"/>
          <w:szCs w:val="16"/>
          <w:u w:val="single"/>
        </w:rPr>
        <w:t>participants</w:t>
      </w:r>
      <w:r w:rsidRPr="001E1F09">
        <w:rPr>
          <w:rFonts w:cs="Arial"/>
          <w:sz w:val="16"/>
          <w:szCs w:val="16"/>
        </w:rPr>
        <w:t xml:space="preserve"> to comply with the concussion management protocols specified in </w:t>
      </w:r>
      <w:hyperlink r:id="rId9" w:history="1">
        <w:r w:rsidRPr="00F3296D">
          <w:rPr>
            <w:rStyle w:val="Hyperlink"/>
            <w:rFonts w:cs="Arial"/>
            <w:b/>
            <w:bCs/>
            <w:i/>
            <w:iCs/>
            <w:sz w:val="16"/>
            <w:szCs w:val="16"/>
          </w:rPr>
          <w:t>Scottish Rugby’s Concussion Policy</w:t>
        </w:r>
      </w:hyperlink>
      <w:r>
        <w:rPr>
          <w:rFonts w:cs="Arial"/>
          <w:sz w:val="16"/>
          <w:szCs w:val="16"/>
        </w:rPr>
        <w:t xml:space="preserve"> and </w:t>
      </w:r>
      <w:hyperlink r:id="rId10" w:history="1">
        <w:r w:rsidRPr="00F3296D">
          <w:rPr>
            <w:rStyle w:val="Hyperlink"/>
            <w:rFonts w:cs="Arial"/>
            <w:b/>
            <w:bCs/>
            <w:i/>
            <w:iCs/>
            <w:sz w:val="16"/>
            <w:szCs w:val="16"/>
          </w:rPr>
          <w:t>World Rugby Regulation 10</w:t>
        </w:r>
      </w:hyperlink>
      <w:r>
        <w:rPr>
          <w:rFonts w:cs="Arial"/>
          <w:sz w:val="16"/>
          <w:szCs w:val="16"/>
        </w:rPr>
        <w:t>.</w:t>
      </w:r>
      <w:r w:rsidRPr="001E1F09">
        <w:rPr>
          <w:rFonts w:cs="Arial"/>
          <w:sz w:val="16"/>
          <w:szCs w:val="16"/>
        </w:rPr>
        <w:t xml:space="preserve"> It is recommended that all those involved in the game complete World Rugby’s online </w:t>
      </w:r>
      <w:r w:rsidRPr="001E1F09">
        <w:rPr>
          <w:rFonts w:cs="Arial"/>
          <w:i/>
          <w:iCs/>
          <w:sz w:val="16"/>
          <w:szCs w:val="16"/>
        </w:rPr>
        <w:t>Concussion Management for the General Public</w:t>
      </w:r>
      <w:r w:rsidRPr="001E1F09">
        <w:rPr>
          <w:rFonts w:cs="Arial"/>
          <w:sz w:val="16"/>
          <w:szCs w:val="16"/>
        </w:rPr>
        <w:t xml:space="preserve"> course.</w:t>
      </w:r>
      <w:r>
        <w:rPr>
          <w:rFonts w:cs="Arial"/>
          <w:sz w:val="16"/>
          <w:szCs w:val="16"/>
        </w:rPr>
        <w:t xml:space="preserve"> For more </w:t>
      </w:r>
      <w:r w:rsidR="00F3296D">
        <w:rPr>
          <w:rFonts w:cs="Arial"/>
          <w:sz w:val="16"/>
          <w:szCs w:val="16"/>
        </w:rPr>
        <w:t xml:space="preserve">advice </w:t>
      </w:r>
      <w:r>
        <w:rPr>
          <w:rFonts w:cs="Arial"/>
          <w:sz w:val="16"/>
          <w:szCs w:val="16"/>
        </w:rPr>
        <w:t xml:space="preserve">on concussion please click </w:t>
      </w:r>
      <w:hyperlink r:id="rId11" w:history="1">
        <w:r w:rsidRPr="001E1F09">
          <w:rPr>
            <w:rStyle w:val="Hyperlink"/>
            <w:rFonts w:cs="Arial"/>
            <w:b/>
            <w:bCs/>
            <w:sz w:val="16"/>
            <w:szCs w:val="16"/>
          </w:rPr>
          <w:t>here</w:t>
        </w:r>
      </w:hyperlink>
      <w:r>
        <w:rPr>
          <w:rFonts w:cs="Arial"/>
          <w:sz w:val="16"/>
          <w:szCs w:val="16"/>
        </w:rPr>
        <w:t>.</w:t>
      </w:r>
    </w:p>
    <w:p w14:paraId="7FD83A30" w14:textId="77777777" w:rsidR="001E1F09" w:rsidRDefault="001E1F09" w:rsidP="00BA2335">
      <w:pPr>
        <w:tabs>
          <w:tab w:val="left" w:pos="720"/>
          <w:tab w:val="left" w:pos="3120"/>
          <w:tab w:val="center" w:pos="4980"/>
        </w:tabs>
        <w:ind w:right="16"/>
        <w:rPr>
          <w:sz w:val="16"/>
          <w:szCs w:val="16"/>
        </w:rPr>
      </w:pPr>
    </w:p>
    <w:p w14:paraId="253D3E66" w14:textId="77777777" w:rsidR="001E1F09" w:rsidRDefault="001E1F09" w:rsidP="001E1F09">
      <w:pPr>
        <w:tabs>
          <w:tab w:val="left" w:pos="720"/>
          <w:tab w:val="left" w:pos="3120"/>
          <w:tab w:val="center" w:pos="4980"/>
        </w:tabs>
        <w:ind w:right="16"/>
        <w:jc w:val="both"/>
        <w:rPr>
          <w:sz w:val="10"/>
          <w:szCs w:val="10"/>
        </w:rPr>
      </w:pPr>
      <w:r w:rsidRPr="00E20613">
        <w:rPr>
          <w:sz w:val="16"/>
          <w:szCs w:val="16"/>
        </w:rPr>
        <w:t xml:space="preserve">Scottish Rugby recommends that each player considers their </w:t>
      </w:r>
      <w:r>
        <w:rPr>
          <w:sz w:val="16"/>
          <w:szCs w:val="16"/>
        </w:rPr>
        <w:t xml:space="preserve">own </w:t>
      </w:r>
      <w:r w:rsidRPr="00E20613">
        <w:rPr>
          <w:sz w:val="16"/>
          <w:szCs w:val="16"/>
        </w:rPr>
        <w:t>personal circumstances should they suffer an injury which prevents them continuing</w:t>
      </w:r>
      <w:r>
        <w:rPr>
          <w:sz w:val="16"/>
          <w:szCs w:val="16"/>
        </w:rPr>
        <w:t xml:space="preserve"> in</w:t>
      </w:r>
      <w:r w:rsidRPr="00E20613">
        <w:rPr>
          <w:sz w:val="16"/>
          <w:szCs w:val="16"/>
        </w:rPr>
        <w:t xml:space="preserve"> their occupation on either a temporary or permanent basis</w:t>
      </w:r>
      <w:r>
        <w:rPr>
          <w:sz w:val="16"/>
          <w:szCs w:val="16"/>
        </w:rPr>
        <w:t>. I</w:t>
      </w:r>
      <w:r w:rsidRPr="00E20613">
        <w:rPr>
          <w:sz w:val="16"/>
          <w:szCs w:val="16"/>
        </w:rPr>
        <w:t xml:space="preserve">ndividuals should assess whether </w:t>
      </w:r>
      <w:r>
        <w:rPr>
          <w:sz w:val="16"/>
          <w:szCs w:val="16"/>
        </w:rPr>
        <w:t xml:space="preserve">they should take out </w:t>
      </w:r>
      <w:r w:rsidRPr="00E20613">
        <w:rPr>
          <w:sz w:val="16"/>
          <w:szCs w:val="16"/>
        </w:rPr>
        <w:t>additional insurance cover appropriate for their needs</w:t>
      </w:r>
      <w:r w:rsidR="00F3296D">
        <w:rPr>
          <w:sz w:val="16"/>
          <w:szCs w:val="16"/>
        </w:rPr>
        <w:t>.</w:t>
      </w:r>
    </w:p>
    <w:sectPr w:rsidR="001E1F09" w:rsidSect="005321BF">
      <w:headerReference w:type="default" r:id="rId12"/>
      <w:footerReference w:type="default" r:id="rId13"/>
      <w:headerReference w:type="first" r:id="rId14"/>
      <w:footerReference w:type="first" r:id="rId15"/>
      <w:pgSz w:w="11907" w:h="16839" w:code="9"/>
      <w:pgMar w:top="1440" w:right="1440" w:bottom="1135" w:left="1440" w:header="170"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1AB9A" w14:textId="77777777" w:rsidR="00E80BC0" w:rsidRDefault="00E80BC0">
      <w:r>
        <w:separator/>
      </w:r>
    </w:p>
  </w:endnote>
  <w:endnote w:type="continuationSeparator" w:id="0">
    <w:p w14:paraId="0FCD7317" w14:textId="77777777" w:rsidR="00E80BC0" w:rsidRDefault="00E80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Sans-Bold">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GillSans">
    <w:altName w:val="Calibri"/>
    <w:panose1 w:val="00000000000000000000"/>
    <w:charset w:val="00"/>
    <w:family w:val="swiss"/>
    <w:notTrueType/>
    <w:pitch w:val="variable"/>
    <w:sig w:usb0="00000003" w:usb1="00000000"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7D4CC" w14:textId="77777777" w:rsidR="00A126B1" w:rsidRDefault="00A126B1">
    <w:pPr>
      <w:pStyle w:val="Footer"/>
      <w:jc w:val="right"/>
      <w:rPr>
        <w:sz w:val="10"/>
        <w:szCs w:val="10"/>
      </w:rPr>
    </w:pPr>
  </w:p>
  <w:p w14:paraId="5D5B63BC" w14:textId="77777777" w:rsidR="00A126B1" w:rsidRDefault="00A126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C57F1" w14:textId="1983F4BA" w:rsidR="00E20613" w:rsidRDefault="003D38C9" w:rsidP="003D38C9">
    <w:pPr>
      <w:pStyle w:val="Footer"/>
    </w:pPr>
    <w:r>
      <w:rPr>
        <w:noProof/>
      </w:rPr>
      <w:drawing>
        <wp:anchor distT="0" distB="0" distL="114300" distR="114300" simplePos="0" relativeHeight="251663360" behindDoc="0" locked="0" layoutInCell="1" allowOverlap="1" wp14:anchorId="4FE25E0E" wp14:editId="44B61D04">
          <wp:simplePos x="0" y="0"/>
          <wp:positionH relativeFrom="page">
            <wp:posOffset>3691255</wp:posOffset>
          </wp:positionH>
          <wp:positionV relativeFrom="page">
            <wp:posOffset>10008235</wp:posOffset>
          </wp:positionV>
          <wp:extent cx="1918335" cy="521970"/>
          <wp:effectExtent l="0" t="0" r="0" b="0"/>
          <wp:wrapSquare wrapText="bothSides"/>
          <wp:docPr id="14" name="Picture 1" descr="Logo, company nam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  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t="24750" b="25880"/>
                  <a:stretch>
                    <a:fillRect/>
                  </a:stretch>
                </pic:blipFill>
                <pic:spPr bwMode="auto">
                  <a:xfrm>
                    <a:off x="0" y="0"/>
                    <a:ext cx="1918335" cy="5219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60A5D51B" wp14:editId="565479AE">
          <wp:simplePos x="0" y="0"/>
          <wp:positionH relativeFrom="page">
            <wp:posOffset>2395855</wp:posOffset>
          </wp:positionH>
          <wp:positionV relativeFrom="page">
            <wp:posOffset>10069195</wp:posOffset>
          </wp:positionV>
          <wp:extent cx="1200785" cy="443230"/>
          <wp:effectExtent l="0" t="0" r="0" b="0"/>
          <wp:wrapSquare wrapText="bothSides"/>
          <wp:docPr id="13" name="Picture 1" descr="Aviva - Working Fami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viva - Working Families"/>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200785" cy="4432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old" w:hAnsi="Arial Bold"/>
        <w:b/>
        <w:bCs/>
        <w:i/>
        <w:color w:val="FF1B22"/>
        <w:sz w:val="18"/>
      </w:rPr>
      <w:t xml:space="preserve">    </w:t>
    </w:r>
    <w:r w:rsidR="00E20613" w:rsidRPr="00FB0A3B">
      <w:rPr>
        <w:rFonts w:ascii="Arial Bold" w:hAnsi="Arial Bold"/>
        <w:b/>
        <w:bCs/>
        <w:i/>
        <w:color w:val="FF1B22"/>
        <w:sz w:val="18"/>
      </w:rPr>
      <w:t>Insurance arranged by</w:t>
    </w:r>
    <w:r w:rsidR="00C23574">
      <w:rPr>
        <w:rFonts w:ascii="Arial Bold" w:hAnsi="Arial Bold"/>
        <w:b/>
        <w:bCs/>
        <w:i/>
        <w:color w:val="FF1B22"/>
        <w:sz w:val="18"/>
      </w:rPr>
      <w:t xml:space="preserve"> </w:t>
    </w:r>
    <w:r w:rsidR="00C2357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A58CA" w14:textId="77777777" w:rsidR="00E80BC0" w:rsidRDefault="00E80BC0">
      <w:r>
        <w:separator/>
      </w:r>
    </w:p>
  </w:footnote>
  <w:footnote w:type="continuationSeparator" w:id="0">
    <w:p w14:paraId="430D807D" w14:textId="77777777" w:rsidR="00E80BC0" w:rsidRDefault="00E80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A2B26" w14:textId="77777777" w:rsidR="00A126B1" w:rsidRDefault="00A126B1">
    <w:pPr>
      <w:pStyle w:val="Header"/>
      <w:tabs>
        <w:tab w:val="clear" w:pos="8306"/>
        <w:tab w:val="right" w:pos="9480"/>
      </w:tabs>
      <w:rPr>
        <w:rFonts w:ascii="Arial Bold" w:hAnsi="Arial Bold"/>
        <w:b/>
        <w:smallCaps/>
        <w:sz w:val="18"/>
        <w:szCs w:val="18"/>
      </w:rPr>
    </w:pPr>
    <w:r>
      <w:rPr>
        <w:rFonts w:ascii="Arial Bold" w:hAnsi="Arial Bold"/>
        <w:b/>
        <w:smallCaps/>
        <w:snapToGrid w:val="0"/>
        <w:sz w:val="18"/>
        <w:szCs w:val="18"/>
        <w:lang w:eastAsia="en-US"/>
      </w:rPr>
      <w:tab/>
    </w:r>
  </w:p>
  <w:p w14:paraId="3BC622DA" w14:textId="77777777" w:rsidR="00A126B1" w:rsidRDefault="00A126B1">
    <w:pPr>
      <w:pStyle w:val="Header"/>
      <w:tabs>
        <w:tab w:val="clear" w:pos="8306"/>
        <w:tab w:val="right" w:pos="9480"/>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D6D7D" w14:textId="3631CF04" w:rsidR="00477007" w:rsidRDefault="003D38C9" w:rsidP="00074D02">
    <w:pPr>
      <w:pStyle w:val="Header"/>
      <w:jc w:val="right"/>
    </w:pPr>
    <w:r>
      <w:rPr>
        <w:noProof/>
      </w:rPr>
      <w:drawing>
        <wp:anchor distT="0" distB="0" distL="114300" distR="114300" simplePos="0" relativeHeight="251659264" behindDoc="0" locked="0" layoutInCell="1" allowOverlap="1" wp14:anchorId="054EE17F" wp14:editId="606C4F79">
          <wp:simplePos x="0" y="0"/>
          <wp:positionH relativeFrom="page">
            <wp:posOffset>6250305</wp:posOffset>
          </wp:positionH>
          <wp:positionV relativeFrom="page">
            <wp:posOffset>142875</wp:posOffset>
          </wp:positionV>
          <wp:extent cx="906145" cy="1025525"/>
          <wp:effectExtent l="0" t="0" r="0" b="0"/>
          <wp:wrapSquare wrapText="bothSides"/>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145" cy="102552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color w:val="0000FF"/>
        <w:sz w:val="20"/>
        <w:szCs w:val="20"/>
      </w:rPr>
      <mc:AlternateContent>
        <mc:Choice Requires="wps">
          <w:drawing>
            <wp:anchor distT="0" distB="0" distL="114300" distR="114300" simplePos="0" relativeHeight="251657216" behindDoc="0" locked="0" layoutInCell="1" allowOverlap="1" wp14:anchorId="53813EDF" wp14:editId="29027CAA">
              <wp:simplePos x="0" y="0"/>
              <wp:positionH relativeFrom="page">
                <wp:posOffset>702945</wp:posOffset>
              </wp:positionH>
              <wp:positionV relativeFrom="page">
                <wp:posOffset>203835</wp:posOffset>
              </wp:positionV>
              <wp:extent cx="5974715" cy="778510"/>
              <wp:effectExtent l="0" t="0" r="0" b="0"/>
              <wp:wrapNone/>
              <wp:docPr id="168095068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715" cy="7785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E453C3" w14:textId="4BA5FA2D" w:rsidR="00CD7C55" w:rsidRPr="009B2253" w:rsidRDefault="005321BF" w:rsidP="009B2253">
                          <w:pPr>
                            <w:spacing w:line="259" w:lineRule="auto"/>
                            <w:jc w:val="center"/>
                            <w:rPr>
                              <w:rFonts w:ascii="Arial Black" w:eastAsiaTheme="minorHAnsi" w:hAnsi="Arial Black" w:cstheme="minorBidi"/>
                              <w:color w:val="004982"/>
                              <w:kern w:val="2"/>
                              <w:sz w:val="36"/>
                              <w:szCs w:val="36"/>
                              <w:lang w:eastAsia="en-US"/>
                              <w14:ligatures w14:val="standardContextual"/>
                            </w:rPr>
                          </w:pPr>
                          <w:r w:rsidRPr="009B2253">
                            <w:rPr>
                              <w:rFonts w:ascii="Arial Black" w:eastAsiaTheme="minorHAnsi" w:hAnsi="Arial Black" w:cstheme="minorBidi"/>
                              <w:color w:val="004982"/>
                              <w:kern w:val="2"/>
                              <w:sz w:val="36"/>
                              <w:szCs w:val="36"/>
                              <w:lang w:eastAsia="en-US"/>
                              <w14:ligatures w14:val="standardContextual"/>
                            </w:rPr>
                            <w:t>Single Match Personal Accident</w:t>
                          </w:r>
                        </w:p>
                        <w:p w14:paraId="2D6E0B99" w14:textId="77777777" w:rsidR="005321BF" w:rsidRPr="009B2253" w:rsidRDefault="005321BF" w:rsidP="009B2253">
                          <w:pPr>
                            <w:spacing w:line="259" w:lineRule="auto"/>
                            <w:jc w:val="center"/>
                            <w:rPr>
                              <w:rFonts w:ascii="Arial Black" w:eastAsiaTheme="minorHAnsi" w:hAnsi="Arial Black" w:cstheme="minorBidi"/>
                              <w:color w:val="004982"/>
                              <w:kern w:val="2"/>
                              <w:sz w:val="36"/>
                              <w:szCs w:val="36"/>
                              <w:lang w:eastAsia="en-US"/>
                              <w14:ligatures w14:val="standardContextual"/>
                            </w:rPr>
                          </w:pPr>
                          <w:r w:rsidRPr="009B2253">
                            <w:rPr>
                              <w:rFonts w:ascii="Arial Black" w:eastAsiaTheme="minorHAnsi" w:hAnsi="Arial Black" w:cstheme="minorBidi"/>
                              <w:color w:val="004982"/>
                              <w:kern w:val="2"/>
                              <w:sz w:val="36"/>
                              <w:szCs w:val="36"/>
                              <w:lang w:eastAsia="en-US"/>
                              <w14:ligatures w14:val="standardContextual"/>
                            </w:rPr>
                            <w:t>Insurance Cover</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53813EDF" id="_x0000_t202" coordsize="21600,21600" o:spt="202" path="m,l,21600r21600,l21600,xe">
              <v:stroke joinstyle="miter"/>
              <v:path gradientshapeok="t" o:connecttype="rect"/>
            </v:shapetype>
            <v:shape id="Text Box 10" o:spid="_x0000_s1026" type="#_x0000_t202" style="position:absolute;left:0;text-align:left;margin-left:55.35pt;margin-top:16.05pt;width:470.45pt;height:6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" filled="f" stroked="f">
              <v:textbox>
                <w:txbxContent>
                  <w:p w14:paraId="17E453C3" w14:textId="4BA5FA2D" w:rsidR="00CD7C55" w:rsidRPr="009B2253" w:rsidRDefault="005321BF" w:rsidP="009B2253">
                    <w:pPr>
                      <w:spacing w:line="259" w:lineRule="auto"/>
                      <w:jc w:val="center"/>
                      <w:rPr>
                        <w:rFonts w:ascii="Arial Black" w:eastAsiaTheme="minorHAnsi" w:hAnsi="Arial Black" w:cstheme="minorBidi"/>
                        <w:color w:val="004982"/>
                        <w:kern w:val="2"/>
                        <w:sz w:val="36"/>
                        <w:szCs w:val="36"/>
                        <w:lang w:eastAsia="en-US"/>
                        <w14:ligatures w14:val="standardContextual"/>
                      </w:rPr>
                    </w:pPr>
                    <w:r w:rsidRPr="009B2253">
                      <w:rPr>
                        <w:rFonts w:ascii="Arial Black" w:eastAsiaTheme="minorHAnsi" w:hAnsi="Arial Black" w:cstheme="minorBidi"/>
                        <w:color w:val="004982"/>
                        <w:kern w:val="2"/>
                        <w:sz w:val="36"/>
                        <w:szCs w:val="36"/>
                        <w:lang w:eastAsia="en-US"/>
                        <w14:ligatures w14:val="standardContextual"/>
                      </w:rPr>
                      <w:t>Single Match Personal Accident</w:t>
                    </w:r>
                  </w:p>
                  <w:p w14:paraId="2D6E0B99" w14:textId="77777777" w:rsidR="005321BF" w:rsidRPr="009B2253" w:rsidRDefault="005321BF" w:rsidP="009B2253">
                    <w:pPr>
                      <w:spacing w:line="259" w:lineRule="auto"/>
                      <w:jc w:val="center"/>
                      <w:rPr>
                        <w:rFonts w:ascii="Arial Black" w:eastAsiaTheme="minorHAnsi" w:hAnsi="Arial Black" w:cstheme="minorBidi"/>
                        <w:color w:val="004982"/>
                        <w:kern w:val="2"/>
                        <w:sz w:val="36"/>
                        <w:szCs w:val="36"/>
                        <w:lang w:eastAsia="en-US"/>
                        <w14:ligatures w14:val="standardContextual"/>
                      </w:rPr>
                    </w:pPr>
                    <w:r w:rsidRPr="009B2253">
                      <w:rPr>
                        <w:rFonts w:ascii="Arial Black" w:eastAsiaTheme="minorHAnsi" w:hAnsi="Arial Black" w:cstheme="minorBidi"/>
                        <w:color w:val="004982"/>
                        <w:kern w:val="2"/>
                        <w:sz w:val="36"/>
                        <w:szCs w:val="36"/>
                        <w:lang w:eastAsia="en-US"/>
                        <w14:ligatures w14:val="standardContextual"/>
                      </w:rPr>
                      <w:t>Insurance Cover</w:t>
                    </w:r>
                  </w:p>
                </w:txbxContent>
              </v:textbox>
              <w10:wrap anchorx="page" anchory="page"/>
            </v:shape>
          </w:pict>
        </mc:Fallback>
      </mc:AlternateContent>
    </w:r>
    <w:r w:rsidR="005321BF" w:rsidRPr="00E20613">
      <w:rPr>
        <w:b/>
        <w:color w:val="0000FF"/>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7752"/>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BC41ECB"/>
    <w:multiLevelType w:val="hybridMultilevel"/>
    <w:tmpl w:val="13C84E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6F90959"/>
    <w:multiLevelType w:val="hybridMultilevel"/>
    <w:tmpl w:val="A5E4BAA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D6949B3"/>
    <w:multiLevelType w:val="multilevel"/>
    <w:tmpl w:val="4BC666EA"/>
    <w:lvl w:ilvl="0">
      <w:start w:val="1"/>
      <w:numFmt w:val="lowerRoman"/>
      <w:lvlText w:val="%1)"/>
      <w:lvlJc w:val="righ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2355872"/>
    <w:multiLevelType w:val="hybridMultilevel"/>
    <w:tmpl w:val="8BD2642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B5E55A5"/>
    <w:multiLevelType w:val="hybridMultilevel"/>
    <w:tmpl w:val="9AEE44C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0A37CA"/>
    <w:multiLevelType w:val="hybridMultilevel"/>
    <w:tmpl w:val="1416127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422702A6"/>
    <w:multiLevelType w:val="hybridMultilevel"/>
    <w:tmpl w:val="B55AD390"/>
    <w:lvl w:ilvl="0" w:tplc="0809000F">
      <w:start w:val="1"/>
      <w:numFmt w:val="decimal"/>
      <w:lvlText w:val="%1."/>
      <w:lvlJc w:val="left"/>
      <w:pPr>
        <w:tabs>
          <w:tab w:val="num" w:pos="2880"/>
        </w:tabs>
        <w:ind w:left="2880" w:hanging="360"/>
      </w:pPr>
    </w:lvl>
    <w:lvl w:ilvl="1" w:tplc="08090019" w:tentative="1">
      <w:start w:val="1"/>
      <w:numFmt w:val="lowerLetter"/>
      <w:lvlText w:val="%2."/>
      <w:lvlJc w:val="left"/>
      <w:pPr>
        <w:tabs>
          <w:tab w:val="num" w:pos="3600"/>
        </w:tabs>
        <w:ind w:left="3600" w:hanging="360"/>
      </w:pPr>
    </w:lvl>
    <w:lvl w:ilvl="2" w:tplc="0809001B" w:tentative="1">
      <w:start w:val="1"/>
      <w:numFmt w:val="lowerRoman"/>
      <w:lvlText w:val="%3."/>
      <w:lvlJc w:val="right"/>
      <w:pPr>
        <w:tabs>
          <w:tab w:val="num" w:pos="4320"/>
        </w:tabs>
        <w:ind w:left="4320" w:hanging="180"/>
      </w:pPr>
    </w:lvl>
    <w:lvl w:ilvl="3" w:tplc="0809000F" w:tentative="1">
      <w:start w:val="1"/>
      <w:numFmt w:val="decimal"/>
      <w:lvlText w:val="%4."/>
      <w:lvlJc w:val="left"/>
      <w:pPr>
        <w:tabs>
          <w:tab w:val="num" w:pos="5040"/>
        </w:tabs>
        <w:ind w:left="5040" w:hanging="360"/>
      </w:pPr>
    </w:lvl>
    <w:lvl w:ilvl="4" w:tplc="08090019" w:tentative="1">
      <w:start w:val="1"/>
      <w:numFmt w:val="lowerLetter"/>
      <w:lvlText w:val="%5."/>
      <w:lvlJc w:val="left"/>
      <w:pPr>
        <w:tabs>
          <w:tab w:val="num" w:pos="5760"/>
        </w:tabs>
        <w:ind w:left="5760" w:hanging="360"/>
      </w:pPr>
    </w:lvl>
    <w:lvl w:ilvl="5" w:tplc="0809001B" w:tentative="1">
      <w:start w:val="1"/>
      <w:numFmt w:val="lowerRoman"/>
      <w:lvlText w:val="%6."/>
      <w:lvlJc w:val="right"/>
      <w:pPr>
        <w:tabs>
          <w:tab w:val="num" w:pos="6480"/>
        </w:tabs>
        <w:ind w:left="6480" w:hanging="180"/>
      </w:pPr>
    </w:lvl>
    <w:lvl w:ilvl="6" w:tplc="0809000F" w:tentative="1">
      <w:start w:val="1"/>
      <w:numFmt w:val="decimal"/>
      <w:lvlText w:val="%7."/>
      <w:lvlJc w:val="left"/>
      <w:pPr>
        <w:tabs>
          <w:tab w:val="num" w:pos="7200"/>
        </w:tabs>
        <w:ind w:left="7200" w:hanging="360"/>
      </w:pPr>
    </w:lvl>
    <w:lvl w:ilvl="7" w:tplc="08090019" w:tentative="1">
      <w:start w:val="1"/>
      <w:numFmt w:val="lowerLetter"/>
      <w:lvlText w:val="%8."/>
      <w:lvlJc w:val="left"/>
      <w:pPr>
        <w:tabs>
          <w:tab w:val="num" w:pos="7920"/>
        </w:tabs>
        <w:ind w:left="7920" w:hanging="360"/>
      </w:pPr>
    </w:lvl>
    <w:lvl w:ilvl="8" w:tplc="0809001B" w:tentative="1">
      <w:start w:val="1"/>
      <w:numFmt w:val="lowerRoman"/>
      <w:lvlText w:val="%9."/>
      <w:lvlJc w:val="right"/>
      <w:pPr>
        <w:tabs>
          <w:tab w:val="num" w:pos="8640"/>
        </w:tabs>
        <w:ind w:left="8640" w:hanging="180"/>
      </w:pPr>
    </w:lvl>
  </w:abstractNum>
  <w:abstractNum w:abstractNumId="8" w15:restartNumberingAfterBreak="0">
    <w:nsid w:val="50BD180B"/>
    <w:multiLevelType w:val="hybridMultilevel"/>
    <w:tmpl w:val="4BC666EA"/>
    <w:lvl w:ilvl="0" w:tplc="7E645812">
      <w:start w:val="1"/>
      <w:numFmt w:val="lowerRoman"/>
      <w:lvlText w:val="%1)"/>
      <w:lvlJc w:val="righ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70A65A1E"/>
    <w:multiLevelType w:val="hybridMultilevel"/>
    <w:tmpl w:val="AE186EDA"/>
    <w:lvl w:ilvl="0" w:tplc="3B8480B8">
      <w:start w:val="1"/>
      <w:numFmt w:val="decimal"/>
      <w:lvlText w:val="%1."/>
      <w:lvlJc w:val="left"/>
      <w:pPr>
        <w:tabs>
          <w:tab w:val="num" w:pos="1080"/>
        </w:tabs>
        <w:ind w:left="1080" w:hanging="360"/>
      </w:pPr>
      <w:rPr>
        <w:rFonts w:hint="default"/>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948194051">
    <w:abstractNumId w:val="2"/>
  </w:num>
  <w:num w:numId="2" w16cid:durableId="1479573319">
    <w:abstractNumId w:val="7"/>
  </w:num>
  <w:num w:numId="3" w16cid:durableId="433017254">
    <w:abstractNumId w:val="9"/>
  </w:num>
  <w:num w:numId="4" w16cid:durableId="247229618">
    <w:abstractNumId w:val="6"/>
  </w:num>
  <w:num w:numId="5" w16cid:durableId="798105730">
    <w:abstractNumId w:val="0"/>
  </w:num>
  <w:num w:numId="6" w16cid:durableId="1525047667">
    <w:abstractNumId w:val="8"/>
  </w:num>
  <w:num w:numId="7" w16cid:durableId="1448508025">
    <w:abstractNumId w:val="4"/>
  </w:num>
  <w:num w:numId="8" w16cid:durableId="1148864963">
    <w:abstractNumId w:val="3"/>
  </w:num>
  <w:num w:numId="9" w16cid:durableId="17896983">
    <w:abstractNumId w:val="1"/>
  </w:num>
  <w:num w:numId="10" w16cid:durableId="5597063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163"/>
  <w:displayHorizontalDrawingGridEvery w:val="0"/>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style="mso-rotate-with-shape:t"/>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930"/>
    <w:rsid w:val="00001DAA"/>
    <w:rsid w:val="000123C0"/>
    <w:rsid w:val="0002485F"/>
    <w:rsid w:val="000279EC"/>
    <w:rsid w:val="00031571"/>
    <w:rsid w:val="00050375"/>
    <w:rsid w:val="00066CDC"/>
    <w:rsid w:val="00074D02"/>
    <w:rsid w:val="00080E8C"/>
    <w:rsid w:val="00087B79"/>
    <w:rsid w:val="00097E30"/>
    <w:rsid w:val="000A6327"/>
    <w:rsid w:val="000B07B7"/>
    <w:rsid w:val="000B1950"/>
    <w:rsid w:val="000D09AE"/>
    <w:rsid w:val="000D7256"/>
    <w:rsid w:val="000E3170"/>
    <w:rsid w:val="000E430C"/>
    <w:rsid w:val="000E563E"/>
    <w:rsid w:val="000E778D"/>
    <w:rsid w:val="000F4819"/>
    <w:rsid w:val="001041B6"/>
    <w:rsid w:val="00105DA3"/>
    <w:rsid w:val="00107F5B"/>
    <w:rsid w:val="00110E2A"/>
    <w:rsid w:val="0011341A"/>
    <w:rsid w:val="001177A4"/>
    <w:rsid w:val="00123AA1"/>
    <w:rsid w:val="00137455"/>
    <w:rsid w:val="00150DB9"/>
    <w:rsid w:val="0015541E"/>
    <w:rsid w:val="00166667"/>
    <w:rsid w:val="001675FF"/>
    <w:rsid w:val="00184C07"/>
    <w:rsid w:val="0019408B"/>
    <w:rsid w:val="001D5808"/>
    <w:rsid w:val="001E160C"/>
    <w:rsid w:val="001E1F09"/>
    <w:rsid w:val="001E523A"/>
    <w:rsid w:val="001E54AE"/>
    <w:rsid w:val="001F2DAF"/>
    <w:rsid w:val="002049B5"/>
    <w:rsid w:val="00232502"/>
    <w:rsid w:val="00240D7D"/>
    <w:rsid w:val="00253DC6"/>
    <w:rsid w:val="0026031E"/>
    <w:rsid w:val="002713A4"/>
    <w:rsid w:val="002912A4"/>
    <w:rsid w:val="00293A0C"/>
    <w:rsid w:val="002A2175"/>
    <w:rsid w:val="002B23F1"/>
    <w:rsid w:val="002B2F5B"/>
    <w:rsid w:val="002B3C67"/>
    <w:rsid w:val="002B54EE"/>
    <w:rsid w:val="002C0D02"/>
    <w:rsid w:val="002C2687"/>
    <w:rsid w:val="00301612"/>
    <w:rsid w:val="00303B7B"/>
    <w:rsid w:val="00312F71"/>
    <w:rsid w:val="00345F2E"/>
    <w:rsid w:val="003646F3"/>
    <w:rsid w:val="00366E64"/>
    <w:rsid w:val="00371DED"/>
    <w:rsid w:val="003767FF"/>
    <w:rsid w:val="00377620"/>
    <w:rsid w:val="00380ACB"/>
    <w:rsid w:val="003846DA"/>
    <w:rsid w:val="003A0F75"/>
    <w:rsid w:val="003A58B0"/>
    <w:rsid w:val="003C008D"/>
    <w:rsid w:val="003D38C9"/>
    <w:rsid w:val="003F0D4A"/>
    <w:rsid w:val="003F5857"/>
    <w:rsid w:val="00407AD3"/>
    <w:rsid w:val="00410372"/>
    <w:rsid w:val="00423F97"/>
    <w:rsid w:val="00426B37"/>
    <w:rsid w:val="00430DB6"/>
    <w:rsid w:val="0043395E"/>
    <w:rsid w:val="0043677E"/>
    <w:rsid w:val="00465F08"/>
    <w:rsid w:val="00477007"/>
    <w:rsid w:val="00480969"/>
    <w:rsid w:val="0048387B"/>
    <w:rsid w:val="00496C9F"/>
    <w:rsid w:val="004A3F2E"/>
    <w:rsid w:val="004A5CDA"/>
    <w:rsid w:val="004B59F4"/>
    <w:rsid w:val="004D5411"/>
    <w:rsid w:val="004F78D9"/>
    <w:rsid w:val="00511F05"/>
    <w:rsid w:val="00522304"/>
    <w:rsid w:val="00522CD6"/>
    <w:rsid w:val="005302EF"/>
    <w:rsid w:val="005321BF"/>
    <w:rsid w:val="005471EB"/>
    <w:rsid w:val="00547B79"/>
    <w:rsid w:val="005561D4"/>
    <w:rsid w:val="005601B7"/>
    <w:rsid w:val="00570046"/>
    <w:rsid w:val="00570787"/>
    <w:rsid w:val="00574733"/>
    <w:rsid w:val="00581C5E"/>
    <w:rsid w:val="005A39D9"/>
    <w:rsid w:val="005B0E3E"/>
    <w:rsid w:val="005C0B25"/>
    <w:rsid w:val="005C773E"/>
    <w:rsid w:val="005D05C1"/>
    <w:rsid w:val="005E11B2"/>
    <w:rsid w:val="005E4017"/>
    <w:rsid w:val="005E7A56"/>
    <w:rsid w:val="006152D5"/>
    <w:rsid w:val="00642C1A"/>
    <w:rsid w:val="00651F30"/>
    <w:rsid w:val="006532AF"/>
    <w:rsid w:val="00672862"/>
    <w:rsid w:val="0068194B"/>
    <w:rsid w:val="00687902"/>
    <w:rsid w:val="006A020E"/>
    <w:rsid w:val="006D3C53"/>
    <w:rsid w:val="00703728"/>
    <w:rsid w:val="00710636"/>
    <w:rsid w:val="00714406"/>
    <w:rsid w:val="0073658C"/>
    <w:rsid w:val="0073792D"/>
    <w:rsid w:val="007471E3"/>
    <w:rsid w:val="0075441D"/>
    <w:rsid w:val="00764C50"/>
    <w:rsid w:val="00795C20"/>
    <w:rsid w:val="00796133"/>
    <w:rsid w:val="007A54B8"/>
    <w:rsid w:val="007A715A"/>
    <w:rsid w:val="007B5D75"/>
    <w:rsid w:val="007C3F81"/>
    <w:rsid w:val="007D7441"/>
    <w:rsid w:val="0081122D"/>
    <w:rsid w:val="00853930"/>
    <w:rsid w:val="00890EA8"/>
    <w:rsid w:val="008A03E7"/>
    <w:rsid w:val="008F0943"/>
    <w:rsid w:val="008F231B"/>
    <w:rsid w:val="008F5AA2"/>
    <w:rsid w:val="00921D7F"/>
    <w:rsid w:val="00943044"/>
    <w:rsid w:val="0097728B"/>
    <w:rsid w:val="00981EC2"/>
    <w:rsid w:val="009B2253"/>
    <w:rsid w:val="009B572A"/>
    <w:rsid w:val="009C0FB6"/>
    <w:rsid w:val="009C2303"/>
    <w:rsid w:val="009D132A"/>
    <w:rsid w:val="009D3572"/>
    <w:rsid w:val="009E0292"/>
    <w:rsid w:val="009E496C"/>
    <w:rsid w:val="009E4DE1"/>
    <w:rsid w:val="009E6819"/>
    <w:rsid w:val="00A10283"/>
    <w:rsid w:val="00A126B1"/>
    <w:rsid w:val="00A25D12"/>
    <w:rsid w:val="00A51588"/>
    <w:rsid w:val="00A6377D"/>
    <w:rsid w:val="00A75FD2"/>
    <w:rsid w:val="00A80054"/>
    <w:rsid w:val="00A83878"/>
    <w:rsid w:val="00A9060E"/>
    <w:rsid w:val="00A939C1"/>
    <w:rsid w:val="00A9652C"/>
    <w:rsid w:val="00A97559"/>
    <w:rsid w:val="00AA5A5A"/>
    <w:rsid w:val="00AC779B"/>
    <w:rsid w:val="00AD07DE"/>
    <w:rsid w:val="00AD1681"/>
    <w:rsid w:val="00AE1FA5"/>
    <w:rsid w:val="00B34794"/>
    <w:rsid w:val="00B539B7"/>
    <w:rsid w:val="00B6215A"/>
    <w:rsid w:val="00B860CD"/>
    <w:rsid w:val="00B97741"/>
    <w:rsid w:val="00BA2335"/>
    <w:rsid w:val="00BB11F6"/>
    <w:rsid w:val="00BB7589"/>
    <w:rsid w:val="00BB7751"/>
    <w:rsid w:val="00BB78C4"/>
    <w:rsid w:val="00BD0A8E"/>
    <w:rsid w:val="00BD16FD"/>
    <w:rsid w:val="00C12D6C"/>
    <w:rsid w:val="00C13012"/>
    <w:rsid w:val="00C23574"/>
    <w:rsid w:val="00C27891"/>
    <w:rsid w:val="00C35F3B"/>
    <w:rsid w:val="00C5540A"/>
    <w:rsid w:val="00C556FE"/>
    <w:rsid w:val="00C575B1"/>
    <w:rsid w:val="00C63E70"/>
    <w:rsid w:val="00C726F6"/>
    <w:rsid w:val="00C7730A"/>
    <w:rsid w:val="00C80E2C"/>
    <w:rsid w:val="00C81507"/>
    <w:rsid w:val="00C872B3"/>
    <w:rsid w:val="00C90FAF"/>
    <w:rsid w:val="00CC0259"/>
    <w:rsid w:val="00CD14AE"/>
    <w:rsid w:val="00CD4F69"/>
    <w:rsid w:val="00CD7C55"/>
    <w:rsid w:val="00CE115C"/>
    <w:rsid w:val="00CE53EE"/>
    <w:rsid w:val="00D04A9C"/>
    <w:rsid w:val="00D24EDA"/>
    <w:rsid w:val="00D258E6"/>
    <w:rsid w:val="00D54D47"/>
    <w:rsid w:val="00D61172"/>
    <w:rsid w:val="00D64009"/>
    <w:rsid w:val="00D64175"/>
    <w:rsid w:val="00D70EF9"/>
    <w:rsid w:val="00D91B52"/>
    <w:rsid w:val="00DA243D"/>
    <w:rsid w:val="00DA5972"/>
    <w:rsid w:val="00DC14A4"/>
    <w:rsid w:val="00DC6EAF"/>
    <w:rsid w:val="00DD1717"/>
    <w:rsid w:val="00DD3536"/>
    <w:rsid w:val="00E12BC0"/>
    <w:rsid w:val="00E20613"/>
    <w:rsid w:val="00E2173E"/>
    <w:rsid w:val="00E338C8"/>
    <w:rsid w:val="00E54D64"/>
    <w:rsid w:val="00E6022E"/>
    <w:rsid w:val="00E60351"/>
    <w:rsid w:val="00E71E0A"/>
    <w:rsid w:val="00E77FF6"/>
    <w:rsid w:val="00E80BC0"/>
    <w:rsid w:val="00E859E6"/>
    <w:rsid w:val="00EA1963"/>
    <w:rsid w:val="00EC0EF6"/>
    <w:rsid w:val="00EC615D"/>
    <w:rsid w:val="00EC75DD"/>
    <w:rsid w:val="00ED116C"/>
    <w:rsid w:val="00ED587B"/>
    <w:rsid w:val="00EE51FC"/>
    <w:rsid w:val="00EF3B49"/>
    <w:rsid w:val="00EF4BB6"/>
    <w:rsid w:val="00F1147B"/>
    <w:rsid w:val="00F15887"/>
    <w:rsid w:val="00F230B7"/>
    <w:rsid w:val="00F3296D"/>
    <w:rsid w:val="00F32F07"/>
    <w:rsid w:val="00F3305A"/>
    <w:rsid w:val="00F366B6"/>
    <w:rsid w:val="00F45006"/>
    <w:rsid w:val="00F46656"/>
    <w:rsid w:val="00F6282A"/>
    <w:rsid w:val="00F87DC1"/>
    <w:rsid w:val="00F949A9"/>
    <w:rsid w:val="00FB052C"/>
    <w:rsid w:val="00FB0A3B"/>
    <w:rsid w:val="00FB17CD"/>
    <w:rsid w:val="00FB62E0"/>
    <w:rsid w:val="00FD6BE3"/>
    <w:rsid w:val="00FD6D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style="mso-rotate-with-shape:t"/>
    </o:shapedefaults>
    <o:shapelayout v:ext="edit">
      <o:idmap v:ext="edit" data="2"/>
    </o:shapelayout>
  </w:shapeDefaults>
  <w:decimalSymbol w:val="."/>
  <w:listSeparator w:val=","/>
  <w14:docId w14:val="00E6C391"/>
  <w15:chartTrackingRefBased/>
  <w15:docId w15:val="{9CB5EC3C-16AE-4342-AD0B-337D50637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2"/>
    </w:rPr>
  </w:style>
  <w:style w:type="paragraph" w:styleId="Heading1">
    <w:name w:val="heading 1"/>
    <w:basedOn w:val="Normal"/>
    <w:next w:val="Normal"/>
    <w:qFormat/>
    <w:pPr>
      <w:keepNext/>
      <w:jc w:val="center"/>
      <w:outlineLvl w:val="0"/>
    </w:pPr>
    <w:rPr>
      <w:rFonts w:ascii="GillSans-Bold" w:hAnsi="GillSans-Bold"/>
      <w:b/>
      <w:bCs/>
      <w:sz w:val="36"/>
      <w:szCs w:val="36"/>
      <w:lang w:val="en-US" w:eastAsia="en-US"/>
    </w:rPr>
  </w:style>
  <w:style w:type="paragraph" w:styleId="Heading2">
    <w:name w:val="heading 2"/>
    <w:basedOn w:val="Normal"/>
    <w:next w:val="Normal"/>
    <w:qFormat/>
    <w:pPr>
      <w:keepNext/>
      <w:autoSpaceDE w:val="0"/>
      <w:autoSpaceDN w:val="0"/>
      <w:adjustRightInd w:val="0"/>
      <w:jc w:val="center"/>
      <w:outlineLvl w:val="1"/>
    </w:pPr>
    <w:rPr>
      <w:rFonts w:ascii="GillSans-Bold" w:hAnsi="GillSans-Bold"/>
      <w:b/>
      <w:bCs/>
      <w:color w:val="0000FF"/>
      <w:sz w:val="48"/>
      <w:szCs w:val="48"/>
      <w:lang w:val="en-US" w:eastAsia="en-US"/>
    </w:rPr>
  </w:style>
  <w:style w:type="paragraph" w:styleId="Heading3">
    <w:name w:val="heading 3"/>
    <w:basedOn w:val="Normal"/>
    <w:next w:val="Normal"/>
    <w:qFormat/>
    <w:pPr>
      <w:keepNext/>
      <w:jc w:val="center"/>
      <w:outlineLvl w:val="2"/>
    </w:pPr>
    <w:rPr>
      <w:b/>
      <w:color w:val="0000FF"/>
      <w:sz w:val="28"/>
    </w:rPr>
  </w:style>
  <w:style w:type="paragraph" w:styleId="Heading4">
    <w:name w:val="heading 4"/>
    <w:basedOn w:val="Normal"/>
    <w:next w:val="Normal"/>
    <w:qFormat/>
    <w:pPr>
      <w:keepNext/>
      <w:outlineLvl w:val="3"/>
    </w:pPr>
    <w:rPr>
      <w:b/>
      <w:color w:val="0000FF"/>
    </w:rPr>
  </w:style>
  <w:style w:type="paragraph" w:styleId="Heading5">
    <w:name w:val="heading 5"/>
    <w:basedOn w:val="Normal"/>
    <w:next w:val="Normal"/>
    <w:qFormat/>
    <w:pPr>
      <w:keepNext/>
      <w:tabs>
        <w:tab w:val="left" w:pos="720"/>
        <w:tab w:val="left" w:pos="6480"/>
      </w:tabs>
      <w:ind w:left="720" w:right="16" w:hanging="720"/>
      <w:jc w:val="both"/>
      <w:outlineLvl w:val="4"/>
    </w:pPr>
    <w:rPr>
      <w:b/>
      <w:color w:val="0000FF"/>
    </w:rPr>
  </w:style>
  <w:style w:type="paragraph" w:styleId="Heading6">
    <w:name w:val="heading 6"/>
    <w:basedOn w:val="Normal"/>
    <w:next w:val="Normal"/>
    <w:qFormat/>
    <w:pPr>
      <w:keepNext/>
      <w:tabs>
        <w:tab w:val="left" w:pos="720"/>
        <w:tab w:val="left" w:pos="1440"/>
        <w:tab w:val="left" w:pos="5640"/>
        <w:tab w:val="left" w:pos="7200"/>
      </w:tabs>
      <w:ind w:left="720" w:right="-824" w:hanging="720"/>
      <w:outlineLvl w:val="5"/>
    </w:pPr>
    <w:rPr>
      <w:b/>
      <w:color w:val="0000FF"/>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rPr>
      <w:rFonts w:cs="Arial"/>
      <w:sz w:val="20"/>
      <w:szCs w:val="24"/>
      <w:lang w:eastAsia="en-US"/>
    </w:rPr>
  </w:style>
  <w:style w:type="paragraph" w:styleId="BodyTextIndent">
    <w:name w:val="Body Text Indent"/>
    <w:basedOn w:val="Normal"/>
    <w:pPr>
      <w:ind w:left="720"/>
      <w:jc w:val="both"/>
    </w:pPr>
    <w:rPr>
      <w:color w:val="FF0000"/>
      <w:sz w:val="20"/>
    </w:rPr>
  </w:style>
  <w:style w:type="table" w:styleId="TableGrid">
    <w:name w:val="Table Grid"/>
    <w:basedOn w:val="TableNormal"/>
    <w:rsid w:val="00ED1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949A9"/>
    <w:rPr>
      <w:rFonts w:ascii="Tahoma" w:hAnsi="Tahoma" w:cs="Tahoma"/>
      <w:sz w:val="16"/>
      <w:szCs w:val="16"/>
    </w:rPr>
  </w:style>
  <w:style w:type="character" w:customStyle="1" w:styleId="BalloonTextChar">
    <w:name w:val="Balloon Text Char"/>
    <w:link w:val="BalloonText"/>
    <w:rsid w:val="00F949A9"/>
    <w:rPr>
      <w:rFonts w:ascii="Tahoma" w:hAnsi="Tahoma" w:cs="Tahoma"/>
      <w:sz w:val="16"/>
      <w:szCs w:val="16"/>
    </w:rPr>
  </w:style>
  <w:style w:type="character" w:styleId="Hyperlink">
    <w:name w:val="Hyperlink"/>
    <w:rsid w:val="00C27891"/>
    <w:rPr>
      <w:color w:val="0563C1"/>
      <w:u w:val="single"/>
    </w:rPr>
  </w:style>
  <w:style w:type="character" w:styleId="UnresolvedMention">
    <w:name w:val="Unresolved Mention"/>
    <w:uiPriority w:val="99"/>
    <w:semiHidden/>
    <w:unhideWhenUsed/>
    <w:rsid w:val="00C278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rugbydevelopmentadmin@sru.org"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orld.rugby/the-game/player-welfare/medical/concussion/concussion-guidelin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world.rugby/organisation/governance/regulations/reg-10"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scottishrugby.org/rules-and-regulations/player-welfare/medical/concussion"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https://encrypted-tbn0.gstatic.com/images?q=tbn:ANd9GcSiwaXuhzDN9Wgg6bZo47iYXY9udT2ErRTjzr17BPUJTw&amp;s=10" TargetMode="External"/><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28D0516D8577A478A967228A09DAF0D" ma:contentTypeVersion="14" ma:contentTypeDescription="Create a new document." ma:contentTypeScope="" ma:versionID="87e3f5f22daace899bad3282e2b85587">
  <xsd:schema xmlns:xsd="http://www.w3.org/2001/XMLSchema" xmlns:xs="http://www.w3.org/2001/XMLSchema" xmlns:p="http://schemas.microsoft.com/office/2006/metadata/properties" xmlns:ns2="7683dc86-abf0-41c8-baa5-843918eb8c3b" xmlns:ns3="80948158-9c47-4c1b-98eb-69dab9a15632" targetNamespace="http://schemas.microsoft.com/office/2006/metadata/properties" ma:root="true" ma:fieldsID="0221b8f3d89ba61c535d9ddd130a94f1" ns2:_="" ns3:_="">
    <xsd:import namespace="7683dc86-abf0-41c8-baa5-843918eb8c3b"/>
    <xsd:import namespace="80948158-9c47-4c1b-98eb-69dab9a156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3dc86-abf0-41c8-baa5-843918eb8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323f51f-a977-4541-8f9b-8c94688128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948158-9c47-4c1b-98eb-69dab9a1563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55012ce-c0da-4763-a659-f7d3210c8edb}" ma:internalName="TaxCatchAll" ma:showField="CatchAllData" ma:web="80948158-9c47-4c1b-98eb-69dab9a156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683dc86-abf0-41c8-baa5-843918eb8c3b">
      <Terms xmlns="http://schemas.microsoft.com/office/infopath/2007/PartnerControls"/>
    </lcf76f155ced4ddcb4097134ff3c332f>
    <TaxCatchAll xmlns="80948158-9c47-4c1b-98eb-69dab9a15632" xsi:nil="true"/>
  </documentManagement>
</p:properties>
</file>

<file path=customXml/itemProps1.xml><?xml version="1.0" encoding="utf-8"?>
<ds:datastoreItem xmlns:ds="http://schemas.openxmlformats.org/officeDocument/2006/customXml" ds:itemID="{C701C33D-D4AD-48B5-8552-A665386EC6D6}">
  <ds:schemaRefs>
    <ds:schemaRef ds:uri="http://schemas.openxmlformats.org/officeDocument/2006/bibliography"/>
  </ds:schemaRefs>
</ds:datastoreItem>
</file>

<file path=customXml/itemProps2.xml><?xml version="1.0" encoding="utf-8"?>
<ds:datastoreItem xmlns:ds="http://schemas.openxmlformats.org/officeDocument/2006/customXml" ds:itemID="{F7C2D43B-F8F4-47A0-9497-148B658972DB}"/>
</file>

<file path=customXml/itemProps3.xml><?xml version="1.0" encoding="utf-8"?>
<ds:datastoreItem xmlns:ds="http://schemas.openxmlformats.org/officeDocument/2006/customXml" ds:itemID="{6F586535-4B1B-4788-851A-58794820E479}"/>
</file>

<file path=customXml/itemProps4.xml><?xml version="1.0" encoding="utf-8"?>
<ds:datastoreItem xmlns:ds="http://schemas.openxmlformats.org/officeDocument/2006/customXml" ds:itemID="{F39D3C2A-7F34-4ABD-A322-5464B95C1ACF}"/>
</file>

<file path=docProps/app.xml><?xml version="1.0" encoding="utf-8"?>
<Properties xmlns="http://schemas.openxmlformats.org/officeDocument/2006/extended-properties" xmlns:vt="http://schemas.openxmlformats.org/officeDocument/2006/docPropsVTypes">
  <Template>Normal</Template>
  <TotalTime>9</TotalTime>
  <Pages>1</Pages>
  <Words>553</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SCOTTISH RUGBY UNION</vt:lpstr>
    </vt:vector>
  </TitlesOfParts>
  <Company>Scottish Rugby</Company>
  <LinksUpToDate>false</LinksUpToDate>
  <CharactersWithSpaces>3699</CharactersWithSpaces>
  <SharedDoc>false</SharedDoc>
  <HLinks>
    <vt:vector size="30" baseType="variant">
      <vt:variant>
        <vt:i4>524371</vt:i4>
      </vt:variant>
      <vt:variant>
        <vt:i4>9</vt:i4>
      </vt:variant>
      <vt:variant>
        <vt:i4>0</vt:i4>
      </vt:variant>
      <vt:variant>
        <vt:i4>5</vt:i4>
      </vt:variant>
      <vt:variant>
        <vt:lpwstr>https://www.world.rugby/the-game/player-welfare/medical/concussion/concussion-guidelines</vt:lpwstr>
      </vt:variant>
      <vt:variant>
        <vt:lpwstr/>
      </vt:variant>
      <vt:variant>
        <vt:i4>3014710</vt:i4>
      </vt:variant>
      <vt:variant>
        <vt:i4>6</vt:i4>
      </vt:variant>
      <vt:variant>
        <vt:i4>0</vt:i4>
      </vt:variant>
      <vt:variant>
        <vt:i4>5</vt:i4>
      </vt:variant>
      <vt:variant>
        <vt:lpwstr>https://www.world.rugby/organisation/governance/regulations/reg-10</vt:lpwstr>
      </vt:variant>
      <vt:variant>
        <vt:lpwstr/>
      </vt:variant>
      <vt:variant>
        <vt:i4>458773</vt:i4>
      </vt:variant>
      <vt:variant>
        <vt:i4>3</vt:i4>
      </vt:variant>
      <vt:variant>
        <vt:i4>0</vt:i4>
      </vt:variant>
      <vt:variant>
        <vt:i4>5</vt:i4>
      </vt:variant>
      <vt:variant>
        <vt:lpwstr>https://www.scottishrugby.org/rules-and-regulations/player-welfare/medical/concussion</vt:lpwstr>
      </vt:variant>
      <vt:variant>
        <vt:lpwstr/>
      </vt:variant>
      <vt:variant>
        <vt:i4>7077917</vt:i4>
      </vt:variant>
      <vt:variant>
        <vt:i4>0</vt:i4>
      </vt:variant>
      <vt:variant>
        <vt:i4>0</vt:i4>
      </vt:variant>
      <vt:variant>
        <vt:i4>5</vt:i4>
      </vt:variant>
      <vt:variant>
        <vt:lpwstr>mailto:clubinsurance@sru.org.uk</vt:lpwstr>
      </vt:variant>
      <vt:variant>
        <vt:lpwstr/>
      </vt:variant>
      <vt:variant>
        <vt:i4>7143454</vt:i4>
      </vt:variant>
      <vt:variant>
        <vt:i4>0</vt:i4>
      </vt:variant>
      <vt:variant>
        <vt:i4>0</vt:i4>
      </vt:variant>
      <vt:variant>
        <vt:i4>5</vt:i4>
      </vt:variant>
      <vt:variant>
        <vt:lpwstr>https://nam02.safelinks.protection.outlook.com/?url=https%3A%2F%2Fwww.intactinsurance.co.uk%2F&amp;data=05%7C02%7Cjohn_milburn%40ajg.com%7Cd164322c273446c6360e08deaf3ad909%7C6cacd170f8974b19ac5846a23307b80a%7C1%7C0%7C639140864568021184%7CUnknown%7CTWFpbGZsb3d8eyJFbXB0eU1hcGkiOnRydWUsIlYiOiIwLjAuMDAwMCIsIlAiOiJXaW4zMiIsIkFOIjoiTWFpbCIsIldUIjoyfQ%3D%3D%7C0%7C%7C%7C&amp;sdata=WvYfz6XGwtWZjsJbqz7VN84uxKsqSGNhWm30UgWUPaI%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SCOTTISH RUGBY UNION</dc:title>
  <dc:subject/>
  <dc:creator>munroek</dc:creator>
  <cp:keywords/>
  <cp:lastModifiedBy>Holly Sinclair</cp:lastModifiedBy>
  <cp:revision>5</cp:revision>
  <cp:lastPrinted>2017-01-12T09:42:00Z</cp:lastPrinted>
  <dcterms:created xsi:type="dcterms:W3CDTF">2026-08-07T13:19:00Z</dcterms:created>
  <dcterms:modified xsi:type="dcterms:W3CDTF">2026-08-07T13:22:00Z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0x010100D28D0516D8577A478A967228A09DAF0D</vt:lpwstr>
  </property>
</Properties>
</file>